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12C" w:rsidRDefault="0077512C" w:rsidP="0077512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Лекция ШК</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читает Караваева Л.П., 18.11.13</w:t>
      </w:r>
    </w:p>
    <w:p w:rsidR="00811B9D" w:rsidRDefault="006711E0" w:rsidP="00811B9D">
      <w:pPr>
        <w:shd w:val="clear" w:color="auto" w:fill="FFFFFF"/>
        <w:spacing w:before="120" w:after="120" w:line="516" w:lineRule="atLeast"/>
        <w:ind w:firstLine="709"/>
        <w:jc w:val="center"/>
        <w:outlineLvl w:val="0"/>
        <w:rPr>
          <w:rFonts w:ascii="Times New Roman" w:eastAsia="Times New Roman" w:hAnsi="Times New Roman" w:cs="Times New Roman"/>
          <w:b/>
          <w:bCs/>
          <w:spacing w:val="-21"/>
          <w:kern w:val="36"/>
          <w:sz w:val="28"/>
          <w:szCs w:val="28"/>
          <w:lang w:eastAsia="ru-RU"/>
        </w:rPr>
      </w:pPr>
      <w:r>
        <w:rPr>
          <w:rFonts w:ascii="Times New Roman" w:eastAsia="Times New Roman" w:hAnsi="Times New Roman" w:cs="Times New Roman"/>
          <w:b/>
          <w:bCs/>
          <w:spacing w:val="-21"/>
          <w:kern w:val="36"/>
          <w:sz w:val="28"/>
          <w:szCs w:val="28"/>
          <w:lang w:eastAsia="ru-RU"/>
        </w:rPr>
        <w:t>МОТИВИРОВАНИЕ</w:t>
      </w:r>
      <w:r w:rsidR="0053508F">
        <w:rPr>
          <w:rFonts w:ascii="Times New Roman" w:eastAsia="Times New Roman" w:hAnsi="Times New Roman" w:cs="Times New Roman"/>
          <w:b/>
          <w:bCs/>
          <w:spacing w:val="-21"/>
          <w:kern w:val="36"/>
          <w:sz w:val="28"/>
          <w:szCs w:val="28"/>
          <w:lang w:eastAsia="ru-RU"/>
        </w:rPr>
        <w:t xml:space="preserve"> </w:t>
      </w:r>
      <w:r>
        <w:rPr>
          <w:rFonts w:ascii="Times New Roman" w:eastAsia="Times New Roman" w:hAnsi="Times New Roman" w:cs="Times New Roman"/>
          <w:b/>
          <w:bCs/>
          <w:spacing w:val="-21"/>
          <w:kern w:val="36"/>
          <w:sz w:val="28"/>
          <w:szCs w:val="28"/>
          <w:lang w:eastAsia="ru-RU"/>
        </w:rPr>
        <w:t>-</w:t>
      </w:r>
      <w:r w:rsidR="0053508F">
        <w:rPr>
          <w:rFonts w:ascii="Times New Roman" w:eastAsia="Times New Roman" w:hAnsi="Times New Roman" w:cs="Times New Roman"/>
          <w:b/>
          <w:bCs/>
          <w:spacing w:val="-21"/>
          <w:kern w:val="36"/>
          <w:sz w:val="28"/>
          <w:szCs w:val="28"/>
          <w:lang w:eastAsia="ru-RU"/>
        </w:rPr>
        <w:t xml:space="preserve"> </w:t>
      </w:r>
      <w:r>
        <w:rPr>
          <w:rFonts w:ascii="Times New Roman" w:eastAsia="Times New Roman" w:hAnsi="Times New Roman" w:cs="Times New Roman"/>
          <w:b/>
          <w:bCs/>
          <w:spacing w:val="-21"/>
          <w:kern w:val="36"/>
          <w:sz w:val="28"/>
          <w:szCs w:val="28"/>
          <w:lang w:eastAsia="ru-RU"/>
        </w:rPr>
        <w:t>СТИМУЛИРОВАНИЕ</w:t>
      </w:r>
      <w:r w:rsidR="00811B9D">
        <w:rPr>
          <w:rFonts w:ascii="Times New Roman" w:eastAsia="Times New Roman" w:hAnsi="Times New Roman" w:cs="Times New Roman"/>
          <w:b/>
          <w:bCs/>
          <w:spacing w:val="-21"/>
          <w:kern w:val="36"/>
          <w:sz w:val="28"/>
          <w:szCs w:val="28"/>
          <w:lang w:eastAsia="ru-RU"/>
        </w:rPr>
        <w:t xml:space="preserve"> РАБОТНИКОВ</w:t>
      </w:r>
      <w:r w:rsidR="003004AB">
        <w:rPr>
          <w:rFonts w:ascii="Times New Roman" w:eastAsia="Times New Roman" w:hAnsi="Times New Roman" w:cs="Times New Roman"/>
          <w:b/>
          <w:bCs/>
          <w:spacing w:val="-21"/>
          <w:kern w:val="36"/>
          <w:sz w:val="28"/>
          <w:szCs w:val="28"/>
          <w:lang w:eastAsia="ru-RU"/>
        </w:rPr>
        <w:t xml:space="preserve"> (</w:t>
      </w:r>
      <w:r w:rsidR="007D4CC5">
        <w:rPr>
          <w:rFonts w:ascii="Times New Roman" w:eastAsia="Times New Roman" w:hAnsi="Times New Roman" w:cs="Times New Roman"/>
          <w:b/>
          <w:bCs/>
          <w:spacing w:val="-21"/>
          <w:kern w:val="36"/>
          <w:sz w:val="28"/>
          <w:szCs w:val="28"/>
          <w:lang w:eastAsia="ru-RU"/>
        </w:rPr>
        <w:t>СТУДЕНТОВ</w:t>
      </w:r>
      <w:r w:rsidR="003004AB">
        <w:rPr>
          <w:rFonts w:ascii="Times New Roman" w:eastAsia="Times New Roman" w:hAnsi="Times New Roman" w:cs="Times New Roman"/>
          <w:b/>
          <w:bCs/>
          <w:spacing w:val="-21"/>
          <w:kern w:val="36"/>
          <w:sz w:val="28"/>
          <w:szCs w:val="28"/>
          <w:lang w:eastAsia="ru-RU"/>
        </w:rPr>
        <w:t>)</w:t>
      </w:r>
    </w:p>
    <w:p w:rsidR="00811B9D" w:rsidRDefault="00811B9D" w:rsidP="00811B9D">
      <w:pPr>
        <w:shd w:val="clear" w:color="auto" w:fill="FFFFFF"/>
        <w:spacing w:before="120" w:after="120" w:line="516" w:lineRule="atLeast"/>
        <w:ind w:firstLine="709"/>
        <w:jc w:val="center"/>
        <w:outlineLvl w:val="0"/>
        <w:rPr>
          <w:rFonts w:ascii="Times New Roman" w:eastAsia="Times New Roman" w:hAnsi="Times New Roman" w:cs="Times New Roman"/>
          <w:b/>
          <w:bCs/>
          <w:spacing w:val="-21"/>
          <w:kern w:val="36"/>
          <w:sz w:val="28"/>
          <w:szCs w:val="28"/>
          <w:lang w:eastAsia="ru-RU"/>
        </w:rPr>
      </w:pPr>
    </w:p>
    <w:p w:rsidR="006711E0" w:rsidRPr="00811B9D" w:rsidRDefault="006711E0" w:rsidP="00811B9D">
      <w:pPr>
        <w:shd w:val="clear" w:color="auto" w:fill="FFFFFF"/>
        <w:spacing w:before="120" w:after="120" w:line="516" w:lineRule="atLeast"/>
        <w:ind w:firstLine="709"/>
        <w:jc w:val="center"/>
        <w:outlineLvl w:val="0"/>
        <w:rPr>
          <w:rFonts w:ascii="Times New Roman" w:eastAsia="Times New Roman" w:hAnsi="Times New Roman" w:cs="Times New Roman"/>
          <w:b/>
          <w:bCs/>
          <w:spacing w:val="-21"/>
          <w:kern w:val="36"/>
          <w:sz w:val="28"/>
          <w:szCs w:val="28"/>
          <w:lang w:eastAsia="ru-RU"/>
        </w:rPr>
      </w:pPr>
    </w:p>
    <w:p w:rsidR="00811B9D" w:rsidRDefault="00811B9D" w:rsidP="00811B9D">
      <w:pPr>
        <w:shd w:val="clear" w:color="auto" w:fill="FFFFFF"/>
        <w:spacing w:before="120" w:after="120" w:line="336" w:lineRule="atLeast"/>
        <w:ind w:firstLine="709"/>
        <w:jc w:val="right"/>
        <w:rPr>
          <w:rFonts w:ascii="Times New Roman" w:eastAsia="Times New Roman" w:hAnsi="Times New Roman" w:cs="Times New Roman"/>
          <w:sz w:val="28"/>
          <w:szCs w:val="28"/>
          <w:lang w:eastAsia="ru-RU"/>
        </w:rPr>
      </w:pPr>
      <w:r w:rsidRPr="00811B9D">
        <w:rPr>
          <w:rFonts w:ascii="Times New Roman" w:eastAsia="Times New Roman" w:hAnsi="Times New Roman" w:cs="Times New Roman"/>
          <w:i/>
          <w:iCs/>
          <w:sz w:val="28"/>
          <w:szCs w:val="28"/>
          <w:lang w:eastAsia="ru-RU"/>
        </w:rPr>
        <w:t xml:space="preserve"> «Скажите кому-либо, что у него </w:t>
      </w:r>
      <w:proofErr w:type="gramStart"/>
      <w:r w:rsidRPr="00811B9D">
        <w:rPr>
          <w:rFonts w:ascii="Times New Roman" w:eastAsia="Times New Roman" w:hAnsi="Times New Roman" w:cs="Times New Roman"/>
          <w:i/>
          <w:iCs/>
          <w:sz w:val="28"/>
          <w:szCs w:val="28"/>
          <w:lang w:eastAsia="ru-RU"/>
        </w:rPr>
        <w:t>нет способности к чему-то и что он делает</w:t>
      </w:r>
      <w:proofErr w:type="gramEnd"/>
      <w:r w:rsidRPr="00811B9D">
        <w:rPr>
          <w:rFonts w:ascii="Times New Roman" w:eastAsia="Times New Roman" w:hAnsi="Times New Roman" w:cs="Times New Roman"/>
          <w:i/>
          <w:iCs/>
          <w:sz w:val="28"/>
          <w:szCs w:val="28"/>
          <w:lang w:eastAsia="ru-RU"/>
        </w:rPr>
        <w:t xml:space="preserve"> всё совершенно неправильно, и вы лишите его почти всяких стимулов для самосовершенствования. Но примените противоположный метод: будьте щедры в своём поощрении; создайте впечатление, что в стоящей перед вашим собеседником задаче нет ничего трудного; дайте ему понять, что вы верите в его способность справиться с ней, что у него имеется необходимое для этого внутреннее чутьё, — и он всю ночь до рассвета будет практиковаться, чтобы добиться успеха»</w:t>
      </w:r>
      <w:r w:rsidRPr="00811B9D">
        <w:rPr>
          <w:rFonts w:ascii="Times New Roman" w:eastAsia="Times New Roman" w:hAnsi="Times New Roman" w:cs="Times New Roman"/>
          <w:sz w:val="28"/>
          <w:szCs w:val="28"/>
          <w:lang w:eastAsia="ru-RU"/>
        </w:rPr>
        <w:br/>
        <w:t>Дейл Карнеги</w:t>
      </w:r>
    </w:p>
    <w:p w:rsidR="00E978F1" w:rsidRDefault="00E978F1" w:rsidP="00811B9D">
      <w:pPr>
        <w:shd w:val="clear" w:color="auto" w:fill="FFFFFF"/>
        <w:spacing w:before="120" w:after="120" w:line="336" w:lineRule="atLeast"/>
        <w:ind w:firstLine="709"/>
        <w:jc w:val="right"/>
        <w:rPr>
          <w:rFonts w:ascii="Times New Roman" w:eastAsia="Times New Roman" w:hAnsi="Times New Roman" w:cs="Times New Roman"/>
          <w:sz w:val="28"/>
          <w:szCs w:val="28"/>
          <w:lang w:eastAsia="ru-RU"/>
        </w:rPr>
      </w:pPr>
    </w:p>
    <w:p w:rsidR="006711E0" w:rsidRDefault="006711E0" w:rsidP="00811B9D">
      <w:pPr>
        <w:shd w:val="clear" w:color="auto" w:fill="FFFFFF"/>
        <w:spacing w:before="120" w:after="120" w:line="336" w:lineRule="atLeast"/>
        <w:ind w:firstLine="709"/>
        <w:jc w:val="right"/>
        <w:rPr>
          <w:rFonts w:ascii="Times New Roman" w:eastAsia="Times New Roman" w:hAnsi="Times New Roman" w:cs="Times New Roman"/>
          <w:sz w:val="28"/>
          <w:szCs w:val="28"/>
          <w:lang w:eastAsia="ru-RU"/>
        </w:rPr>
      </w:pPr>
    </w:p>
    <w:p w:rsidR="00E978F1" w:rsidRDefault="00E978F1" w:rsidP="00811B9D">
      <w:pPr>
        <w:shd w:val="clear" w:color="auto" w:fill="FFFFFF"/>
        <w:spacing w:before="120" w:after="120" w:line="336" w:lineRule="atLeast"/>
        <w:ind w:firstLine="709"/>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«Привести лошадь к водопою может и один человек, но даже десять не застав</w:t>
      </w:r>
      <w:r w:rsidR="006711E0">
        <w:rPr>
          <w:rFonts w:ascii="Times New Roman" w:eastAsia="Times New Roman" w:hAnsi="Times New Roman" w:cs="Times New Roman"/>
          <w:i/>
          <w:sz w:val="28"/>
          <w:szCs w:val="28"/>
          <w:lang w:eastAsia="ru-RU"/>
        </w:rPr>
        <w:t>ят ее пить, если она этого не за</w:t>
      </w:r>
      <w:r>
        <w:rPr>
          <w:rFonts w:ascii="Times New Roman" w:eastAsia="Times New Roman" w:hAnsi="Times New Roman" w:cs="Times New Roman"/>
          <w:i/>
          <w:sz w:val="28"/>
          <w:szCs w:val="28"/>
          <w:lang w:eastAsia="ru-RU"/>
        </w:rPr>
        <w:t>хочет»</w:t>
      </w:r>
    </w:p>
    <w:p w:rsidR="00E978F1" w:rsidRDefault="00E978F1" w:rsidP="00811B9D">
      <w:pPr>
        <w:shd w:val="clear" w:color="auto" w:fill="FFFFFF"/>
        <w:spacing w:before="120" w:after="120" w:line="336" w:lineRule="atLeast"/>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Восточная мудрость</w:t>
      </w:r>
    </w:p>
    <w:p w:rsidR="00CF4610" w:rsidRDefault="00CF4610" w:rsidP="00811B9D">
      <w:pPr>
        <w:shd w:val="clear" w:color="auto" w:fill="FFFFFF"/>
        <w:spacing w:before="120" w:after="120" w:line="336" w:lineRule="atLeast"/>
        <w:ind w:firstLine="709"/>
        <w:jc w:val="right"/>
        <w:rPr>
          <w:rFonts w:ascii="Times New Roman" w:eastAsia="Times New Roman" w:hAnsi="Times New Roman" w:cs="Times New Roman"/>
          <w:sz w:val="28"/>
          <w:szCs w:val="28"/>
          <w:lang w:eastAsia="ru-RU"/>
        </w:rPr>
      </w:pPr>
    </w:p>
    <w:p w:rsidR="00CF4610" w:rsidRDefault="00CF4610" w:rsidP="00811B9D">
      <w:pPr>
        <w:shd w:val="clear" w:color="auto" w:fill="FFFFFF"/>
        <w:spacing w:before="120" w:after="120" w:line="336" w:lineRule="atLeast"/>
        <w:ind w:firstLine="709"/>
        <w:jc w:val="right"/>
        <w:rPr>
          <w:rFonts w:ascii="Times New Roman" w:eastAsia="Times New Roman" w:hAnsi="Times New Roman" w:cs="Times New Roman"/>
          <w:sz w:val="28"/>
          <w:szCs w:val="28"/>
          <w:lang w:eastAsia="ru-RU"/>
        </w:rPr>
      </w:pPr>
    </w:p>
    <w:p w:rsidR="00CF4610" w:rsidRPr="00CF4610" w:rsidRDefault="00CF4610" w:rsidP="00811B9D">
      <w:pPr>
        <w:shd w:val="clear" w:color="auto" w:fill="FFFFFF"/>
        <w:spacing w:before="120" w:after="120" w:line="336" w:lineRule="atLeast"/>
        <w:ind w:firstLine="709"/>
        <w:jc w:val="right"/>
        <w:rPr>
          <w:rFonts w:ascii="Times New Roman" w:eastAsia="Times New Roman" w:hAnsi="Times New Roman" w:cs="Times New Roman"/>
          <w:i/>
          <w:sz w:val="28"/>
          <w:szCs w:val="28"/>
          <w:lang w:eastAsia="ru-RU"/>
        </w:rPr>
      </w:pPr>
      <w:r w:rsidRPr="00CF4610">
        <w:rPr>
          <w:rFonts w:ascii="Times New Roman" w:eastAsia="Times New Roman" w:hAnsi="Times New Roman" w:cs="Times New Roman"/>
          <w:i/>
          <w:sz w:val="28"/>
          <w:szCs w:val="28"/>
          <w:lang w:eastAsia="ru-RU"/>
        </w:rPr>
        <w:t xml:space="preserve">«Предположения менеджеров о людях становятся </w:t>
      </w:r>
      <w:proofErr w:type="spellStart"/>
      <w:r w:rsidRPr="00CF4610">
        <w:rPr>
          <w:rFonts w:ascii="Times New Roman" w:eastAsia="Times New Roman" w:hAnsi="Times New Roman" w:cs="Times New Roman"/>
          <w:i/>
          <w:sz w:val="28"/>
          <w:szCs w:val="28"/>
          <w:lang w:eastAsia="ru-RU"/>
        </w:rPr>
        <w:t>самоисполняющимися</w:t>
      </w:r>
      <w:proofErr w:type="spellEnd"/>
      <w:r w:rsidRPr="00CF4610">
        <w:rPr>
          <w:rFonts w:ascii="Times New Roman" w:eastAsia="Times New Roman" w:hAnsi="Times New Roman" w:cs="Times New Roman"/>
          <w:i/>
          <w:sz w:val="28"/>
          <w:szCs w:val="28"/>
          <w:lang w:eastAsia="ru-RU"/>
        </w:rPr>
        <w:t xml:space="preserve"> предположениями»</w:t>
      </w:r>
    </w:p>
    <w:p w:rsidR="00CF4610" w:rsidRDefault="00CF4610" w:rsidP="00811B9D">
      <w:pPr>
        <w:shd w:val="clear" w:color="auto" w:fill="FFFFFF"/>
        <w:spacing w:before="120" w:after="120" w:line="336" w:lineRule="atLeast"/>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Мак-Грегор</w:t>
      </w:r>
    </w:p>
    <w:p w:rsidR="00E978F1" w:rsidRDefault="00E978F1" w:rsidP="00811B9D">
      <w:pPr>
        <w:shd w:val="clear" w:color="auto" w:fill="FFFFFF"/>
        <w:spacing w:before="120" w:after="120" w:line="336" w:lineRule="atLeast"/>
        <w:ind w:firstLine="709"/>
        <w:jc w:val="right"/>
        <w:rPr>
          <w:rFonts w:ascii="Times New Roman" w:eastAsia="Times New Roman" w:hAnsi="Times New Roman" w:cs="Times New Roman"/>
          <w:sz w:val="28"/>
          <w:szCs w:val="28"/>
          <w:lang w:eastAsia="ru-RU"/>
        </w:rPr>
      </w:pPr>
    </w:p>
    <w:p w:rsidR="002614A5" w:rsidRDefault="002614A5" w:rsidP="00811B9D">
      <w:pPr>
        <w:shd w:val="clear" w:color="auto" w:fill="FFFFFF"/>
        <w:spacing w:before="120" w:after="120" w:line="336" w:lineRule="atLeast"/>
        <w:ind w:firstLine="709"/>
        <w:jc w:val="right"/>
        <w:rPr>
          <w:rFonts w:ascii="Times New Roman" w:eastAsia="Times New Roman" w:hAnsi="Times New Roman" w:cs="Times New Roman"/>
          <w:sz w:val="28"/>
          <w:szCs w:val="28"/>
          <w:lang w:eastAsia="ru-RU"/>
        </w:rPr>
      </w:pPr>
    </w:p>
    <w:p w:rsidR="002614A5" w:rsidRDefault="002614A5" w:rsidP="00811B9D">
      <w:pPr>
        <w:shd w:val="clear" w:color="auto" w:fill="FFFFFF"/>
        <w:spacing w:before="120" w:after="120" w:line="336" w:lineRule="atLeast"/>
        <w:ind w:firstLine="709"/>
        <w:jc w:val="right"/>
        <w:rPr>
          <w:rFonts w:ascii="Times New Roman" w:eastAsia="Times New Roman" w:hAnsi="Times New Roman" w:cs="Times New Roman"/>
          <w:sz w:val="28"/>
          <w:szCs w:val="28"/>
          <w:lang w:eastAsia="ru-RU"/>
        </w:rPr>
      </w:pPr>
    </w:p>
    <w:p w:rsidR="002614A5" w:rsidRDefault="002614A5" w:rsidP="00811B9D">
      <w:pPr>
        <w:shd w:val="clear" w:color="auto" w:fill="FFFFFF"/>
        <w:spacing w:before="120" w:after="120" w:line="336" w:lineRule="atLeast"/>
        <w:ind w:firstLine="709"/>
        <w:jc w:val="right"/>
        <w:rPr>
          <w:rFonts w:ascii="Times New Roman" w:eastAsia="Times New Roman" w:hAnsi="Times New Roman" w:cs="Times New Roman"/>
          <w:sz w:val="28"/>
          <w:szCs w:val="28"/>
          <w:lang w:eastAsia="ru-RU"/>
        </w:rPr>
      </w:pPr>
    </w:p>
    <w:p w:rsidR="002614A5" w:rsidRDefault="002614A5" w:rsidP="00811B9D">
      <w:pPr>
        <w:shd w:val="clear" w:color="auto" w:fill="FFFFFF"/>
        <w:spacing w:before="120" w:after="120" w:line="336" w:lineRule="atLeast"/>
        <w:ind w:firstLine="709"/>
        <w:jc w:val="right"/>
        <w:rPr>
          <w:rFonts w:ascii="Times New Roman" w:eastAsia="Times New Roman" w:hAnsi="Times New Roman" w:cs="Times New Roman"/>
          <w:sz w:val="28"/>
          <w:szCs w:val="28"/>
          <w:lang w:eastAsia="ru-RU"/>
        </w:rPr>
      </w:pPr>
    </w:p>
    <w:p w:rsidR="002614A5" w:rsidRDefault="002614A5" w:rsidP="00811B9D">
      <w:pPr>
        <w:shd w:val="clear" w:color="auto" w:fill="FFFFFF"/>
        <w:spacing w:before="120" w:after="120" w:line="336" w:lineRule="atLeast"/>
        <w:ind w:firstLine="709"/>
        <w:jc w:val="right"/>
        <w:rPr>
          <w:rFonts w:ascii="Times New Roman" w:eastAsia="Times New Roman" w:hAnsi="Times New Roman" w:cs="Times New Roman"/>
          <w:sz w:val="28"/>
          <w:szCs w:val="28"/>
          <w:lang w:eastAsia="ru-RU"/>
        </w:rPr>
      </w:pPr>
    </w:p>
    <w:p w:rsidR="002614A5" w:rsidRDefault="002614A5" w:rsidP="00811B9D">
      <w:pPr>
        <w:shd w:val="clear" w:color="auto" w:fill="FFFFFF"/>
        <w:spacing w:before="120" w:after="120" w:line="336" w:lineRule="atLeast"/>
        <w:ind w:firstLine="709"/>
        <w:jc w:val="right"/>
        <w:rPr>
          <w:rFonts w:ascii="Times New Roman" w:eastAsia="Times New Roman" w:hAnsi="Times New Roman" w:cs="Times New Roman"/>
          <w:sz w:val="28"/>
          <w:szCs w:val="28"/>
          <w:lang w:eastAsia="ru-RU"/>
        </w:rPr>
      </w:pPr>
    </w:p>
    <w:p w:rsidR="002614A5" w:rsidRDefault="002614A5" w:rsidP="00811B9D">
      <w:pPr>
        <w:shd w:val="clear" w:color="auto" w:fill="FFFFFF"/>
        <w:spacing w:before="120" w:after="120" w:line="336" w:lineRule="atLeast"/>
        <w:ind w:firstLine="709"/>
        <w:jc w:val="right"/>
        <w:rPr>
          <w:rFonts w:ascii="Times New Roman" w:eastAsia="Times New Roman" w:hAnsi="Times New Roman" w:cs="Times New Roman"/>
          <w:sz w:val="28"/>
          <w:szCs w:val="28"/>
          <w:lang w:eastAsia="ru-RU"/>
        </w:rPr>
      </w:pPr>
    </w:p>
    <w:p w:rsidR="002614A5" w:rsidRDefault="002614A5" w:rsidP="00811B9D">
      <w:pPr>
        <w:shd w:val="clear" w:color="auto" w:fill="FFFFFF"/>
        <w:spacing w:before="120" w:after="120" w:line="336" w:lineRule="atLeast"/>
        <w:ind w:firstLine="709"/>
        <w:jc w:val="right"/>
        <w:rPr>
          <w:rFonts w:ascii="Times New Roman" w:eastAsia="Times New Roman" w:hAnsi="Times New Roman" w:cs="Times New Roman"/>
          <w:sz w:val="28"/>
          <w:szCs w:val="28"/>
          <w:lang w:eastAsia="ru-RU"/>
        </w:rPr>
      </w:pPr>
    </w:p>
    <w:p w:rsidR="006711E0" w:rsidRDefault="006711E0" w:rsidP="00CF4610">
      <w:pPr>
        <w:shd w:val="clear" w:color="auto" w:fill="FFFFFF"/>
        <w:spacing w:before="120" w:after="120" w:line="336" w:lineRule="atLeast"/>
        <w:rPr>
          <w:rFonts w:ascii="Times New Roman" w:eastAsia="Times New Roman" w:hAnsi="Times New Roman" w:cs="Times New Roman"/>
          <w:sz w:val="28"/>
          <w:szCs w:val="28"/>
          <w:lang w:eastAsia="ru-RU"/>
        </w:rPr>
      </w:pPr>
    </w:p>
    <w:p w:rsidR="00CF4610" w:rsidRPr="00F01F71" w:rsidRDefault="00CF4610" w:rsidP="002614A5">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sidRPr="00F01F71">
        <w:rPr>
          <w:rFonts w:ascii="Times New Roman" w:eastAsia="Times New Roman" w:hAnsi="Times New Roman" w:cs="Times New Roman"/>
          <w:b/>
          <w:sz w:val="26"/>
          <w:szCs w:val="26"/>
          <w:lang w:eastAsia="ru-RU"/>
        </w:rPr>
        <w:t xml:space="preserve">Мотивация </w:t>
      </w:r>
      <w:r w:rsidRPr="00F01F71">
        <w:rPr>
          <w:rFonts w:ascii="Times New Roman" w:eastAsia="Times New Roman" w:hAnsi="Times New Roman" w:cs="Times New Roman"/>
          <w:sz w:val="26"/>
          <w:szCs w:val="26"/>
          <w:lang w:eastAsia="ru-RU"/>
        </w:rPr>
        <w:t>(от лат. «</w:t>
      </w:r>
      <w:proofErr w:type="spellStart"/>
      <w:r w:rsidRPr="00F01F71">
        <w:rPr>
          <w:rFonts w:ascii="Times New Roman" w:eastAsia="Times New Roman" w:hAnsi="Times New Roman" w:cs="Times New Roman"/>
          <w:sz w:val="26"/>
          <w:szCs w:val="26"/>
          <w:lang w:val="en-US" w:eastAsia="ru-RU"/>
        </w:rPr>
        <w:t>movere</w:t>
      </w:r>
      <w:proofErr w:type="spellEnd"/>
      <w:r w:rsidRPr="00F01F71">
        <w:rPr>
          <w:rFonts w:ascii="Times New Roman" w:eastAsia="Times New Roman" w:hAnsi="Times New Roman" w:cs="Times New Roman"/>
          <w:sz w:val="26"/>
          <w:szCs w:val="26"/>
          <w:lang w:eastAsia="ru-RU"/>
        </w:rPr>
        <w:t>») – побуждение к деятельности.</w:t>
      </w:r>
    </w:p>
    <w:p w:rsidR="002614A5" w:rsidRPr="00F01F71" w:rsidRDefault="00F10842" w:rsidP="002614A5">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sidRPr="00F01F71">
        <w:rPr>
          <w:rFonts w:ascii="Times New Roman" w:eastAsia="Times New Roman" w:hAnsi="Times New Roman" w:cs="Times New Roman"/>
          <w:b/>
          <w:sz w:val="26"/>
          <w:szCs w:val="26"/>
          <w:lang w:eastAsia="ru-RU"/>
        </w:rPr>
        <w:t>Мотивация</w:t>
      </w:r>
      <w:r w:rsidRPr="00F01F71">
        <w:rPr>
          <w:rFonts w:ascii="Times New Roman" w:eastAsia="Times New Roman" w:hAnsi="Times New Roman" w:cs="Times New Roman"/>
          <w:sz w:val="26"/>
          <w:szCs w:val="26"/>
          <w:lang w:eastAsia="ru-RU"/>
        </w:rPr>
        <w:t xml:space="preserve"> – это совокупность внутренних и внешних движущих сил, которые побуждают человека к деятельности, задают границы и формы деятельности и придают этой деятельности направленность, ориентированную на достижение определенных целей.</w:t>
      </w:r>
    </w:p>
    <w:p w:rsidR="002614A5" w:rsidRDefault="002614A5" w:rsidP="002614A5">
      <w:pPr>
        <w:pStyle w:val="ad"/>
        <w:tabs>
          <w:tab w:val="left" w:pos="2977"/>
        </w:tabs>
        <w:ind w:firstLine="0"/>
      </w:pPr>
    </w:p>
    <w:p w:rsidR="006711E0" w:rsidRDefault="006711E0" w:rsidP="002614A5">
      <w:pPr>
        <w:pStyle w:val="ad"/>
        <w:tabs>
          <w:tab w:val="left" w:pos="2977"/>
        </w:tabs>
        <w:ind w:firstLine="0"/>
      </w:pPr>
    </w:p>
    <w:p w:rsidR="002614A5" w:rsidRDefault="0004798E" w:rsidP="002614A5">
      <w:pPr>
        <w:pStyle w:val="ad"/>
        <w:tabs>
          <w:tab w:val="left" w:pos="2977"/>
        </w:tabs>
      </w:pPr>
      <w:r>
        <w:rPr>
          <w:noProof/>
        </w:rPr>
        <w:pict>
          <v:rect id="_x0000_s1066" style="position:absolute;left:0;text-align:left;margin-left:114.45pt;margin-top:.75pt;width:133.95pt;height:91.2pt;z-index:251660288" o:allowincell="f">
            <v:textbox style="mso-next-textbox:#_x0000_s1066">
              <w:txbxContent>
                <w:p w:rsidR="000579B1" w:rsidRPr="006711E0" w:rsidRDefault="002614A5" w:rsidP="002614A5">
                  <w:pPr>
                    <w:spacing w:line="240" w:lineRule="auto"/>
                    <w:jc w:val="center"/>
                  </w:pPr>
                  <w:r w:rsidRPr="006711E0">
                    <w:rPr>
                      <w:sz w:val="26"/>
                      <w:szCs w:val="26"/>
                    </w:rPr>
                    <w:t>Внутреннее   побуждение – мотив</w:t>
                  </w:r>
                  <w:r w:rsidRPr="006711E0">
                    <w:t xml:space="preserve"> </w:t>
                  </w:r>
                </w:p>
                <w:p w:rsidR="002614A5" w:rsidRDefault="002614A5" w:rsidP="002614A5">
                  <w:pPr>
                    <w:spacing w:line="240" w:lineRule="auto"/>
                    <w:jc w:val="center"/>
                  </w:pPr>
                  <w:r>
                    <w:t>(осознанное личностное побуждение к деятельности)</w:t>
                  </w:r>
                </w:p>
              </w:txbxContent>
            </v:textbox>
          </v:rect>
        </w:pict>
      </w:r>
    </w:p>
    <w:p w:rsidR="002614A5" w:rsidRDefault="0004798E" w:rsidP="002614A5">
      <w:pPr>
        <w:pStyle w:val="ad"/>
        <w:tabs>
          <w:tab w:val="left" w:pos="2977"/>
        </w:tabs>
      </w:pPr>
      <w:r>
        <w:rPr>
          <w:noProof/>
        </w:rPr>
        <w:pict>
          <v:line id="_x0000_s1073" style="position:absolute;left:0;text-align:left;z-index:251667456" from="77.4pt,19.35pt" to="77.4pt,85.8pt" o:allowincell="f"/>
        </w:pict>
      </w:r>
      <w:r>
        <w:rPr>
          <w:noProof/>
        </w:rPr>
        <w:pict>
          <v:line id="_x0000_s1078" style="position:absolute;left:0;text-align:left;z-index:251672576" from="305.4pt,19.35pt" to="305.4pt,67.8pt" o:allowincell="f">
            <v:stroke endarrow="block"/>
          </v:line>
        </w:pict>
      </w:r>
      <w:r>
        <w:rPr>
          <w:noProof/>
        </w:rPr>
        <w:pict>
          <v:line id="_x0000_s1076" style="position:absolute;left:0;text-align:left;z-index:251670528" from="248.4pt,19.35pt" to="305.4pt,19.35pt" o:allowincell="f"/>
        </w:pict>
      </w:r>
      <w:r>
        <w:rPr>
          <w:noProof/>
        </w:rPr>
        <w:pict>
          <v:line id="_x0000_s1072" style="position:absolute;left:0;text-align:left;flip:y;z-index:251666432" from="77.4pt,19.35pt" to="114.45pt,19.35pt" o:allowincell="f">
            <v:stroke endarrow="block"/>
          </v:line>
        </w:pict>
      </w:r>
    </w:p>
    <w:p w:rsidR="002614A5" w:rsidRDefault="002614A5" w:rsidP="002614A5">
      <w:pPr>
        <w:pStyle w:val="ad"/>
        <w:tabs>
          <w:tab w:val="left" w:pos="2977"/>
        </w:tabs>
      </w:pPr>
    </w:p>
    <w:p w:rsidR="002614A5" w:rsidRDefault="0004798E" w:rsidP="002614A5">
      <w:pPr>
        <w:pStyle w:val="ad"/>
        <w:tabs>
          <w:tab w:val="left" w:pos="2977"/>
        </w:tabs>
      </w:pPr>
      <w:r>
        <w:rPr>
          <w:noProof/>
        </w:rPr>
        <w:pict>
          <v:rect id="_x0000_s1068" style="position:absolute;left:0;text-align:left;margin-left:268.35pt;margin-top:19.5pt;width:114pt;height:94.05pt;z-index:251662336" o:allowincell="f">
            <v:textbox style="mso-next-textbox:#_x0000_s1068">
              <w:txbxContent>
                <w:p w:rsidR="000579B1" w:rsidRDefault="002614A5" w:rsidP="000579B1">
                  <w:pPr>
                    <w:jc w:val="center"/>
                    <w:rPr>
                      <w:sz w:val="26"/>
                      <w:szCs w:val="26"/>
                    </w:rPr>
                  </w:pPr>
                  <w:r w:rsidRPr="000579B1">
                    <w:rPr>
                      <w:sz w:val="26"/>
                      <w:szCs w:val="26"/>
                    </w:rPr>
                    <w:t>Цель</w:t>
                  </w:r>
                  <w:r w:rsidR="000579B1">
                    <w:rPr>
                      <w:sz w:val="26"/>
                      <w:szCs w:val="26"/>
                    </w:rPr>
                    <w:t xml:space="preserve"> </w:t>
                  </w:r>
                </w:p>
                <w:p w:rsidR="002614A5" w:rsidRPr="000579B1" w:rsidRDefault="002614A5" w:rsidP="000579B1">
                  <w:pPr>
                    <w:jc w:val="center"/>
                    <w:rPr>
                      <w:sz w:val="26"/>
                      <w:szCs w:val="26"/>
                    </w:rPr>
                  </w:pPr>
                  <w:r>
                    <w:t xml:space="preserve"> (осознанно выбранное средство для удовлетворения потребности)</w:t>
                  </w:r>
                </w:p>
              </w:txbxContent>
            </v:textbox>
          </v:rect>
        </w:pict>
      </w:r>
    </w:p>
    <w:p w:rsidR="002614A5" w:rsidRDefault="0004798E" w:rsidP="002614A5">
      <w:pPr>
        <w:pStyle w:val="ad"/>
        <w:tabs>
          <w:tab w:val="left" w:pos="2977"/>
        </w:tabs>
      </w:pPr>
      <w:r>
        <w:rPr>
          <w:noProof/>
        </w:rPr>
        <w:pict>
          <v:rect id="_x0000_s1067" style="position:absolute;left:0;text-align:left;margin-left:6.15pt;margin-top:13.35pt;width:108.3pt;height:67.5pt;z-index:251661312" o:allowincell="f">
            <v:textbox style="mso-next-textbox:#_x0000_s1067">
              <w:txbxContent>
                <w:p w:rsidR="000579B1" w:rsidRPr="000579B1" w:rsidRDefault="000579B1" w:rsidP="000579B1">
                  <w:pPr>
                    <w:jc w:val="center"/>
                    <w:rPr>
                      <w:sz w:val="26"/>
                      <w:szCs w:val="26"/>
                    </w:rPr>
                  </w:pPr>
                  <w:r w:rsidRPr="000579B1">
                    <w:rPr>
                      <w:sz w:val="26"/>
                      <w:szCs w:val="26"/>
                    </w:rPr>
                    <w:t xml:space="preserve">Потребность </w:t>
                  </w:r>
                </w:p>
                <w:p w:rsidR="002614A5" w:rsidRDefault="000579B1" w:rsidP="000579B1">
                  <w:pPr>
                    <w:jc w:val="center"/>
                  </w:pPr>
                  <w:r>
                    <w:t xml:space="preserve">(нужда, забота, </w:t>
                  </w:r>
                  <w:r w:rsidR="002614A5">
                    <w:t>необходимость)</w:t>
                  </w:r>
                </w:p>
              </w:txbxContent>
            </v:textbox>
          </v:rect>
        </w:pict>
      </w:r>
    </w:p>
    <w:p w:rsidR="002614A5" w:rsidRDefault="002614A5" w:rsidP="002614A5">
      <w:pPr>
        <w:pStyle w:val="ad"/>
        <w:tabs>
          <w:tab w:val="left" w:pos="2977"/>
        </w:tabs>
      </w:pPr>
    </w:p>
    <w:p w:rsidR="002614A5" w:rsidRDefault="0004798E" w:rsidP="002614A5">
      <w:pPr>
        <w:pStyle w:val="ad"/>
        <w:tabs>
          <w:tab w:val="left" w:pos="2977"/>
        </w:tabs>
      </w:pPr>
      <w:r>
        <w:rPr>
          <w:noProof/>
        </w:rPr>
        <w:pict>
          <v:line id="_x0000_s1080" style="position:absolute;left:0;text-align:left;z-index:251674624" from="382.35pt,4.05pt" to="405.15pt,4.05pt" o:allowincell="f"/>
        </w:pict>
      </w:r>
      <w:r>
        <w:rPr>
          <w:noProof/>
        </w:rPr>
        <w:pict>
          <v:line id="_x0000_s1081" style="position:absolute;left:0;text-align:left;z-index:251675648" from="405.15pt,4.05pt" to="405.15pt,58.2pt" o:allowincell="f">
            <v:stroke endarrow="block"/>
          </v:line>
        </w:pict>
      </w:r>
    </w:p>
    <w:p w:rsidR="002614A5" w:rsidRDefault="0004798E" w:rsidP="002614A5">
      <w:pPr>
        <w:pStyle w:val="ad"/>
        <w:tabs>
          <w:tab w:val="left" w:pos="2977"/>
        </w:tabs>
      </w:pPr>
      <w:r>
        <w:rPr>
          <w:noProof/>
        </w:rPr>
        <w:pict>
          <v:line id="_x0000_s1085" style="position:absolute;left:0;text-align:left;flip:y;z-index:251679744" from="37.5pt,8.45pt" to="37.5pt,190.85pt" o:allowincell="f">
            <v:stroke endarrow="block"/>
          </v:line>
        </w:pict>
      </w:r>
      <w:r>
        <w:rPr>
          <w:noProof/>
        </w:rPr>
        <w:pict>
          <v:line id="_x0000_s1079" style="position:absolute;left:0;text-align:left;flip:y;z-index:251673600" from="305.4pt,17pt" to="305.4pt,79.7pt" o:allowincell="f">
            <v:stroke endarrow="block"/>
          </v:line>
        </w:pict>
      </w:r>
      <w:r>
        <w:rPr>
          <w:noProof/>
        </w:rPr>
        <w:pict>
          <v:line id="_x0000_s1075" style="position:absolute;left:0;text-align:left;flip:y;z-index:251669504" from="77.4pt,8.45pt" to="77.4pt,79.7pt" o:allowincell="f"/>
        </w:pict>
      </w:r>
    </w:p>
    <w:p w:rsidR="002614A5" w:rsidRDefault="0004798E" w:rsidP="002614A5">
      <w:pPr>
        <w:pStyle w:val="ad"/>
        <w:tabs>
          <w:tab w:val="left" w:pos="2977"/>
        </w:tabs>
      </w:pPr>
      <w:r>
        <w:rPr>
          <w:noProof/>
        </w:rPr>
        <w:pict>
          <v:rect id="_x0000_s1069" style="position:absolute;left:0;text-align:left;margin-left:348.15pt;margin-top:9.95pt;width:128.25pt;height:82.65pt;z-index:251663360" o:allowincell="f">
            <v:textbox style="mso-next-textbox:#_x0000_s1069">
              <w:txbxContent>
                <w:p w:rsidR="000579B1" w:rsidRPr="000579B1" w:rsidRDefault="000579B1" w:rsidP="000579B1">
                  <w:pPr>
                    <w:jc w:val="center"/>
                    <w:rPr>
                      <w:sz w:val="26"/>
                      <w:szCs w:val="26"/>
                    </w:rPr>
                  </w:pPr>
                  <w:r w:rsidRPr="000579B1">
                    <w:rPr>
                      <w:sz w:val="26"/>
                      <w:szCs w:val="26"/>
                    </w:rPr>
                    <w:t xml:space="preserve">Деятельность </w:t>
                  </w:r>
                </w:p>
                <w:p w:rsidR="002614A5" w:rsidRDefault="002614A5" w:rsidP="000579B1">
                  <w:pPr>
                    <w:jc w:val="center"/>
                  </w:pPr>
                  <w:r>
                    <w:t>(форма поведе</w:t>
                  </w:r>
                  <w:r w:rsidR="000579B1">
                    <w:t xml:space="preserve">ния, </w:t>
                  </w:r>
                  <w:r>
                    <w:t>в которой раскры</w:t>
                  </w:r>
                  <w:r w:rsidR="000579B1">
                    <w:t xml:space="preserve">ваются </w:t>
                  </w:r>
                  <w:r>
                    <w:t>способно</w:t>
                  </w:r>
                  <w:r w:rsidR="000579B1">
                    <w:t>с</w:t>
                  </w:r>
                  <w:r>
                    <w:t>ти личности)</w:t>
                  </w:r>
                </w:p>
              </w:txbxContent>
            </v:textbox>
          </v:rect>
        </w:pict>
      </w:r>
      <w:r>
        <w:rPr>
          <w:noProof/>
        </w:rPr>
        <w:pict>
          <v:rect id="_x0000_s1070" style="position:absolute;left:0;text-align:left;margin-left:114.45pt;margin-top:9.95pt;width:133.95pt;height:82.65pt;z-index:251664384" o:allowincell="f">
            <v:textbox style="mso-next-textbox:#_x0000_s1070">
              <w:txbxContent>
                <w:p w:rsidR="000579B1" w:rsidRDefault="002614A5" w:rsidP="002614A5">
                  <w:pPr>
                    <w:pStyle w:val="af"/>
                  </w:pPr>
                  <w:r w:rsidRPr="002614A5">
                    <w:rPr>
                      <w:sz w:val="22"/>
                      <w:szCs w:val="22"/>
                    </w:rPr>
                    <w:t>Внешнее побуждение</w:t>
                  </w:r>
                  <w:r>
                    <w:t xml:space="preserve"> </w:t>
                  </w:r>
                </w:p>
                <w:p w:rsidR="002614A5" w:rsidRPr="002614A5" w:rsidRDefault="002614A5" w:rsidP="002614A5">
                  <w:pPr>
                    <w:pStyle w:val="af"/>
                    <w:rPr>
                      <w:sz w:val="20"/>
                    </w:rPr>
                  </w:pPr>
                  <w:proofErr w:type="gramStart"/>
                  <w:r>
                    <w:t>(</w:t>
                  </w:r>
                  <w:r w:rsidRPr="002614A5">
                    <w:rPr>
                      <w:sz w:val="20"/>
                    </w:rPr>
                    <w:t>способность выбранного</w:t>
                  </w:r>
                  <w:proofErr w:type="gramEnd"/>
                </w:p>
                <w:p w:rsidR="002614A5" w:rsidRDefault="002614A5" w:rsidP="002614A5">
                  <w:pPr>
                    <w:jc w:val="center"/>
                  </w:pPr>
                  <w:r>
                    <w:t>объекта удовлетворить потребность)</w:t>
                  </w:r>
                </w:p>
              </w:txbxContent>
            </v:textbox>
          </v:rect>
        </w:pict>
      </w:r>
    </w:p>
    <w:p w:rsidR="002614A5" w:rsidRDefault="002614A5" w:rsidP="002614A5">
      <w:pPr>
        <w:pStyle w:val="ad"/>
        <w:tabs>
          <w:tab w:val="left" w:pos="2977"/>
        </w:tabs>
      </w:pPr>
    </w:p>
    <w:p w:rsidR="002614A5" w:rsidRDefault="0004798E" w:rsidP="002614A5">
      <w:pPr>
        <w:pStyle w:val="ad"/>
        <w:tabs>
          <w:tab w:val="left" w:pos="2977"/>
        </w:tabs>
      </w:pPr>
      <w:r>
        <w:rPr>
          <w:noProof/>
        </w:rPr>
        <w:pict>
          <v:line id="_x0000_s1074" style="position:absolute;left:0;text-align:left;z-index:251668480" from="77.4pt,7.25pt" to="114.45pt,7.25pt" o:allowincell="f">
            <v:stroke endarrow="block"/>
          </v:line>
        </w:pict>
      </w:r>
      <w:r>
        <w:rPr>
          <w:noProof/>
        </w:rPr>
        <w:pict>
          <v:line id="_x0000_s1077" style="position:absolute;left:0;text-align:left;z-index:251671552" from="248.4pt,7.25pt" to="305.4pt,7.25pt" o:allowincell="f"/>
        </w:pict>
      </w:r>
    </w:p>
    <w:p w:rsidR="002614A5" w:rsidRDefault="0004798E" w:rsidP="002614A5">
      <w:pPr>
        <w:pStyle w:val="ad"/>
        <w:tabs>
          <w:tab w:val="left" w:pos="2977"/>
        </w:tabs>
      </w:pPr>
      <w:r>
        <w:rPr>
          <w:noProof/>
        </w:rPr>
        <w:pict>
          <v:line id="_x0000_s1082" style="position:absolute;left:0;text-align:left;z-index:251676672" from="456.45pt,20.15pt" to="456.45pt,94.25pt" o:allowincell="f"/>
        </w:pict>
      </w:r>
    </w:p>
    <w:p w:rsidR="002614A5" w:rsidRDefault="002614A5" w:rsidP="002614A5">
      <w:pPr>
        <w:pStyle w:val="ad"/>
        <w:tabs>
          <w:tab w:val="left" w:pos="2977"/>
        </w:tabs>
      </w:pPr>
    </w:p>
    <w:p w:rsidR="002614A5" w:rsidRDefault="0004798E" w:rsidP="002614A5">
      <w:pPr>
        <w:pStyle w:val="ad"/>
        <w:tabs>
          <w:tab w:val="left" w:pos="2977"/>
        </w:tabs>
      </w:pPr>
      <w:r>
        <w:rPr>
          <w:noProof/>
        </w:rPr>
        <w:pict>
          <v:rect id="_x0000_s1071" style="position:absolute;left:0;text-align:left;margin-left:77.4pt;margin-top:.35pt;width:344.85pt;height:98.55pt;z-index:251665408" o:allowincell="f">
            <v:textbox style="mso-next-textbox:#_x0000_s1071">
              <w:txbxContent>
                <w:p w:rsidR="002614A5" w:rsidRPr="000579B1" w:rsidRDefault="002614A5" w:rsidP="002614A5">
                  <w:pPr>
                    <w:spacing w:line="360" w:lineRule="auto"/>
                    <w:jc w:val="center"/>
                    <w:rPr>
                      <w:sz w:val="26"/>
                      <w:szCs w:val="26"/>
                    </w:rPr>
                  </w:pPr>
                  <w:r w:rsidRPr="000579B1">
                    <w:rPr>
                      <w:sz w:val="26"/>
                      <w:szCs w:val="26"/>
                    </w:rPr>
                    <w:t>Результат деятельности по удовлетворению потребности:</w:t>
                  </w:r>
                </w:p>
                <w:p w:rsidR="002614A5" w:rsidRDefault="002614A5" w:rsidP="002614A5">
                  <w:pPr>
                    <w:numPr>
                      <w:ilvl w:val="0"/>
                      <w:numId w:val="2"/>
                    </w:numPr>
                    <w:spacing w:after="0" w:line="360" w:lineRule="auto"/>
                  </w:pPr>
                  <w:r>
                    <w:t>полное удовлетворение;</w:t>
                  </w:r>
                </w:p>
                <w:p w:rsidR="002614A5" w:rsidRDefault="002614A5" w:rsidP="002614A5">
                  <w:pPr>
                    <w:numPr>
                      <w:ilvl w:val="0"/>
                      <w:numId w:val="2"/>
                    </w:numPr>
                    <w:spacing w:after="0" w:line="360" w:lineRule="auto"/>
                  </w:pPr>
                  <w:r>
                    <w:t>частичное удовлетворение;</w:t>
                  </w:r>
                </w:p>
                <w:p w:rsidR="002614A5" w:rsidRDefault="002614A5" w:rsidP="002614A5">
                  <w:pPr>
                    <w:numPr>
                      <w:ilvl w:val="0"/>
                      <w:numId w:val="2"/>
                    </w:numPr>
                    <w:spacing w:after="0" w:line="360" w:lineRule="auto"/>
                  </w:pPr>
                  <w:r>
                    <w:t>отсутствие удовлетворения</w:t>
                  </w:r>
                </w:p>
              </w:txbxContent>
            </v:textbox>
          </v:rect>
        </w:pict>
      </w:r>
    </w:p>
    <w:p w:rsidR="002614A5" w:rsidRDefault="0004798E" w:rsidP="002614A5">
      <w:pPr>
        <w:pStyle w:val="ad"/>
        <w:tabs>
          <w:tab w:val="left" w:pos="2977"/>
        </w:tabs>
      </w:pPr>
      <w:r>
        <w:rPr>
          <w:noProof/>
        </w:rPr>
        <w:pict>
          <v:line id="_x0000_s1084" style="position:absolute;left:0;text-align:left;flip:x;z-index:251678720" from="37.5pt,21.8pt" to="77.4pt,21.8pt" o:allowincell="f"/>
        </w:pict>
      </w:r>
      <w:r>
        <w:rPr>
          <w:noProof/>
        </w:rPr>
        <w:pict>
          <v:line id="_x0000_s1083" style="position:absolute;left:0;text-align:left;flip:x;z-index:251677696" from="422.25pt,21.8pt" to="456.45pt,21.8pt" o:allowincell="f">
            <v:stroke endarrow="block"/>
          </v:line>
        </w:pict>
      </w:r>
    </w:p>
    <w:p w:rsidR="002614A5" w:rsidRDefault="002614A5" w:rsidP="002614A5">
      <w:pPr>
        <w:pStyle w:val="ad"/>
        <w:tabs>
          <w:tab w:val="left" w:pos="2977"/>
        </w:tabs>
      </w:pPr>
    </w:p>
    <w:p w:rsidR="002614A5" w:rsidRDefault="002614A5" w:rsidP="002614A5">
      <w:pPr>
        <w:pStyle w:val="ad"/>
        <w:tabs>
          <w:tab w:val="left" w:pos="2977"/>
        </w:tabs>
      </w:pPr>
    </w:p>
    <w:p w:rsidR="002614A5" w:rsidRDefault="002614A5" w:rsidP="002614A5">
      <w:pPr>
        <w:pStyle w:val="ad"/>
        <w:tabs>
          <w:tab w:val="left" w:pos="2977"/>
        </w:tabs>
        <w:rPr>
          <w:rFonts w:ascii="Arial" w:hAnsi="Arial"/>
          <w:b/>
          <w:i/>
        </w:rPr>
      </w:pPr>
    </w:p>
    <w:p w:rsidR="00A62ADE" w:rsidRDefault="00A62ADE" w:rsidP="002614A5">
      <w:pPr>
        <w:pStyle w:val="ad"/>
        <w:tabs>
          <w:tab w:val="left" w:pos="2977"/>
        </w:tabs>
        <w:ind w:firstLine="567"/>
        <w:jc w:val="center"/>
        <w:rPr>
          <w:rFonts w:ascii="Arial" w:hAnsi="Arial"/>
          <w:b/>
          <w:i/>
        </w:rPr>
      </w:pPr>
    </w:p>
    <w:p w:rsidR="002614A5" w:rsidRPr="003250C2" w:rsidRDefault="006711E0" w:rsidP="002614A5">
      <w:pPr>
        <w:pStyle w:val="ad"/>
        <w:tabs>
          <w:tab w:val="left" w:pos="2977"/>
        </w:tabs>
        <w:ind w:firstLine="567"/>
        <w:jc w:val="center"/>
        <w:rPr>
          <w:b/>
        </w:rPr>
      </w:pPr>
      <w:r w:rsidRPr="003250C2">
        <w:rPr>
          <w:b/>
        </w:rPr>
        <w:t>Рис.1</w:t>
      </w:r>
      <w:r w:rsidR="002614A5" w:rsidRPr="003250C2">
        <w:rPr>
          <w:b/>
        </w:rPr>
        <w:t xml:space="preserve">  </w:t>
      </w:r>
      <w:r w:rsidRPr="003250C2">
        <w:rPr>
          <w:b/>
        </w:rPr>
        <w:t>Механизм мотивации деятельности</w:t>
      </w:r>
    </w:p>
    <w:p w:rsidR="006711E0" w:rsidRDefault="006711E0" w:rsidP="002614A5">
      <w:pPr>
        <w:pStyle w:val="ad"/>
        <w:tabs>
          <w:tab w:val="left" w:pos="2977"/>
        </w:tabs>
        <w:ind w:firstLine="567"/>
        <w:jc w:val="center"/>
        <w:rPr>
          <w:rFonts w:ascii="Arial" w:hAnsi="Arial"/>
          <w:i/>
        </w:rPr>
      </w:pPr>
    </w:p>
    <w:p w:rsidR="006711E0" w:rsidRDefault="006711E0" w:rsidP="002614A5">
      <w:pPr>
        <w:pStyle w:val="ad"/>
        <w:tabs>
          <w:tab w:val="left" w:pos="2977"/>
        </w:tabs>
        <w:ind w:firstLine="567"/>
        <w:jc w:val="center"/>
        <w:rPr>
          <w:rFonts w:ascii="Arial" w:hAnsi="Arial"/>
          <w:i/>
        </w:rPr>
      </w:pPr>
    </w:p>
    <w:p w:rsidR="006711E0" w:rsidRDefault="006711E0" w:rsidP="002614A5">
      <w:pPr>
        <w:pStyle w:val="ad"/>
        <w:tabs>
          <w:tab w:val="left" w:pos="2977"/>
        </w:tabs>
        <w:ind w:firstLine="567"/>
        <w:jc w:val="center"/>
        <w:rPr>
          <w:rFonts w:ascii="Arial" w:hAnsi="Arial"/>
          <w:i/>
        </w:rPr>
      </w:pPr>
    </w:p>
    <w:p w:rsidR="00A62ADE" w:rsidRDefault="00A62ADE" w:rsidP="00811B9D">
      <w:pPr>
        <w:shd w:val="clear" w:color="auto" w:fill="FFFFFF"/>
        <w:spacing w:before="120" w:after="120" w:line="336" w:lineRule="atLeast"/>
        <w:ind w:firstLine="709"/>
        <w:jc w:val="both"/>
        <w:rPr>
          <w:rFonts w:ascii="Times New Roman" w:eastAsia="Times New Roman" w:hAnsi="Times New Roman" w:cs="Times New Roman"/>
          <w:b/>
          <w:bCs/>
          <w:sz w:val="28"/>
          <w:szCs w:val="28"/>
          <w:lang w:eastAsia="ru-RU"/>
        </w:rPr>
      </w:pPr>
    </w:p>
    <w:p w:rsidR="00A62ADE" w:rsidRPr="00F01F71" w:rsidRDefault="00A62ADE" w:rsidP="00A62ADE">
      <w:pPr>
        <w:pStyle w:val="ad"/>
        <w:tabs>
          <w:tab w:val="left" w:pos="2977"/>
        </w:tabs>
        <w:jc w:val="both"/>
        <w:rPr>
          <w:sz w:val="26"/>
          <w:szCs w:val="26"/>
        </w:rPr>
      </w:pPr>
      <w:r w:rsidRPr="00F01F71">
        <w:rPr>
          <w:sz w:val="26"/>
          <w:szCs w:val="26"/>
        </w:rPr>
        <w:t xml:space="preserve">Мотивация – очень сложный и </w:t>
      </w:r>
      <w:proofErr w:type="spellStart"/>
      <w:r w:rsidRPr="00F01F71">
        <w:rPr>
          <w:sz w:val="26"/>
          <w:szCs w:val="26"/>
        </w:rPr>
        <w:t>многоаспектный</w:t>
      </w:r>
      <w:proofErr w:type="spellEnd"/>
      <w:r w:rsidRPr="00F01F71">
        <w:rPr>
          <w:sz w:val="26"/>
          <w:szCs w:val="26"/>
        </w:rPr>
        <w:t xml:space="preserve"> процесс. Общие представления о ее важнейших сферах факторах дает состоящая из пересечения кругов Эйлера схема, предложенная Г. </w:t>
      </w:r>
      <w:proofErr w:type="spellStart"/>
      <w:r w:rsidRPr="00F01F71">
        <w:rPr>
          <w:sz w:val="26"/>
          <w:szCs w:val="26"/>
        </w:rPr>
        <w:t>Комелли</w:t>
      </w:r>
      <w:proofErr w:type="spellEnd"/>
      <w:r w:rsidRPr="00F01F71">
        <w:rPr>
          <w:sz w:val="26"/>
          <w:szCs w:val="26"/>
        </w:rPr>
        <w:t xml:space="preserve"> (рис.2).</w:t>
      </w:r>
    </w:p>
    <w:p w:rsidR="00A62ADE" w:rsidRDefault="00A62ADE" w:rsidP="00A62ADE">
      <w:pPr>
        <w:pStyle w:val="ad"/>
        <w:tabs>
          <w:tab w:val="left" w:pos="2977"/>
        </w:tabs>
        <w:ind w:firstLine="0"/>
      </w:pPr>
    </w:p>
    <w:p w:rsidR="00A62ADE" w:rsidRDefault="0004798E" w:rsidP="00A62ADE">
      <w:pPr>
        <w:pStyle w:val="ad"/>
        <w:tabs>
          <w:tab w:val="left" w:pos="2977"/>
        </w:tabs>
        <w:ind w:firstLine="0"/>
      </w:pPr>
      <w:r>
        <w:rPr>
          <w:noProof/>
        </w:rPr>
        <w:pict>
          <v:oval id="_x0000_s1087" style="position:absolute;margin-left:152.55pt;margin-top:8pt;width:99.2pt;height:99.2pt;z-index:251682816" o:allowincell="f" filled="f">
            <v:textbox>
              <w:txbxContent>
                <w:p w:rsidR="00A62ADE" w:rsidRDefault="00A62ADE" w:rsidP="00A62ADE"/>
                <w:p w:rsidR="00A62ADE" w:rsidRDefault="00A62ADE" w:rsidP="00A62ADE">
                  <w:r>
                    <w:t>задача</w:t>
                  </w:r>
                </w:p>
              </w:txbxContent>
            </v:textbox>
          </v:oval>
        </w:pict>
      </w:r>
      <w:r>
        <w:rPr>
          <w:noProof/>
        </w:rPr>
        <w:pict>
          <v:oval id="_x0000_s1088" style="position:absolute;margin-left:238.95pt;margin-top:8pt;width:99.2pt;height:99.2pt;z-index:251683840" o:allowincell="f" filled="f">
            <v:textbox>
              <w:txbxContent>
                <w:p w:rsidR="00A62ADE" w:rsidRDefault="00A62ADE" w:rsidP="00A62ADE">
                  <w:pPr>
                    <w:jc w:val="center"/>
                  </w:pPr>
                </w:p>
                <w:p w:rsidR="00A62ADE" w:rsidRDefault="00A62ADE" w:rsidP="00A62ADE">
                  <w:pPr>
                    <w:spacing w:line="240" w:lineRule="auto"/>
                    <w:jc w:val="center"/>
                  </w:pPr>
                  <w:r>
                    <w:t>руководство</w:t>
                  </w:r>
                </w:p>
              </w:txbxContent>
            </v:textbox>
          </v:oval>
        </w:pict>
      </w:r>
    </w:p>
    <w:p w:rsidR="00A62ADE" w:rsidRDefault="00A62ADE" w:rsidP="00A62ADE">
      <w:pPr>
        <w:pStyle w:val="ad"/>
        <w:tabs>
          <w:tab w:val="left" w:pos="2977"/>
        </w:tabs>
        <w:ind w:firstLine="0"/>
      </w:pPr>
    </w:p>
    <w:p w:rsidR="00A62ADE" w:rsidRDefault="00A62ADE" w:rsidP="00A62ADE">
      <w:pPr>
        <w:pStyle w:val="ad"/>
        <w:tabs>
          <w:tab w:val="left" w:pos="2977"/>
        </w:tabs>
        <w:ind w:firstLine="0"/>
      </w:pPr>
    </w:p>
    <w:p w:rsidR="00A62ADE" w:rsidRDefault="0004798E" w:rsidP="00A62ADE">
      <w:pPr>
        <w:pStyle w:val="ad"/>
        <w:tabs>
          <w:tab w:val="left" w:pos="2977"/>
        </w:tabs>
        <w:ind w:firstLine="0"/>
      </w:pPr>
      <w:r>
        <w:rPr>
          <w:noProof/>
        </w:rPr>
        <w:pict>
          <v:oval id="_x0000_s1092" style="position:absolute;margin-left:282.15pt;margin-top:14.75pt;width:99.2pt;height:99.2pt;z-index:251687936" o:allowincell="f" filled="f">
            <v:textbox>
              <w:txbxContent>
                <w:p w:rsidR="00A62ADE" w:rsidRDefault="00A62ADE" w:rsidP="00A62ADE">
                  <w:pPr>
                    <w:jc w:val="center"/>
                  </w:pPr>
                </w:p>
                <w:p w:rsidR="00A62ADE" w:rsidRDefault="00A62ADE" w:rsidP="00A62ADE">
                  <w:pPr>
                    <w:jc w:val="center"/>
                  </w:pPr>
                  <w:r>
                    <w:t>группа</w:t>
                  </w:r>
                </w:p>
              </w:txbxContent>
            </v:textbox>
          </v:oval>
        </w:pict>
      </w:r>
      <w:r>
        <w:rPr>
          <w:noProof/>
        </w:rPr>
        <w:pict>
          <v:oval id="_x0000_s1091" style="position:absolute;margin-left:102.15pt;margin-top:14.75pt;width:99.2pt;height:99.2pt;z-index:251686912" o:allowincell="f" filled="f">
            <v:textbox>
              <w:txbxContent>
                <w:p w:rsidR="00A62ADE" w:rsidRDefault="00A62ADE" w:rsidP="00A62ADE">
                  <w:proofErr w:type="gramStart"/>
                  <w:r>
                    <w:t>Я (само-</w:t>
                  </w:r>
                  <w:proofErr w:type="gramEnd"/>
                </w:p>
                <w:p w:rsidR="00A62ADE" w:rsidRDefault="00A62ADE" w:rsidP="00A62ADE">
                  <w:pPr>
                    <w:jc w:val="center"/>
                  </w:pPr>
                  <w:proofErr w:type="gramStart"/>
                  <w:r>
                    <w:t>Мотивация)</w:t>
                  </w:r>
                  <w:proofErr w:type="gramEnd"/>
                </w:p>
              </w:txbxContent>
            </v:textbox>
          </v:oval>
        </w:pict>
      </w:r>
      <w:r>
        <w:rPr>
          <w:noProof/>
        </w:rPr>
        <w:pict>
          <v:oval id="_x0000_s1086" style="position:absolute;margin-left:188.55pt;margin-top:.35pt;width:113.4pt;height:113.4pt;z-index:251681792" o:allowincell="f" filled="f">
            <v:textbox>
              <w:txbxContent>
                <w:p w:rsidR="00A62ADE" w:rsidRDefault="00A62ADE" w:rsidP="00A62ADE"/>
                <w:p w:rsidR="00A62ADE" w:rsidRPr="00A62ADE" w:rsidRDefault="00A62ADE" w:rsidP="00A62ADE">
                  <w:pPr>
                    <w:rPr>
                      <w:sz w:val="28"/>
                      <w:szCs w:val="28"/>
                    </w:rPr>
                  </w:pPr>
                  <w:r w:rsidRPr="00A62ADE">
                    <w:rPr>
                      <w:sz w:val="28"/>
                      <w:szCs w:val="28"/>
                    </w:rPr>
                    <w:t>Мотивация</w:t>
                  </w:r>
                </w:p>
              </w:txbxContent>
            </v:textbox>
          </v:oval>
        </w:pict>
      </w:r>
    </w:p>
    <w:p w:rsidR="00A62ADE" w:rsidRDefault="00A62ADE" w:rsidP="00A62ADE">
      <w:pPr>
        <w:pStyle w:val="ad"/>
        <w:tabs>
          <w:tab w:val="left" w:pos="2977"/>
        </w:tabs>
        <w:ind w:firstLine="0"/>
      </w:pPr>
    </w:p>
    <w:p w:rsidR="00A62ADE" w:rsidRDefault="00A62ADE" w:rsidP="00A62ADE">
      <w:pPr>
        <w:pStyle w:val="ad"/>
        <w:tabs>
          <w:tab w:val="left" w:pos="2977"/>
        </w:tabs>
        <w:ind w:firstLine="0"/>
      </w:pPr>
    </w:p>
    <w:p w:rsidR="00A62ADE" w:rsidRDefault="0004798E" w:rsidP="00A62ADE">
      <w:pPr>
        <w:pStyle w:val="ad"/>
        <w:tabs>
          <w:tab w:val="left" w:pos="2977"/>
        </w:tabs>
        <w:ind w:firstLine="0"/>
      </w:pPr>
      <w:r>
        <w:rPr>
          <w:noProof/>
        </w:rPr>
        <w:pict>
          <v:oval id="_x0000_s1090" style="position:absolute;margin-left:238.95pt;margin-top:14.3pt;width:99.2pt;height:99.2pt;z-index:251685888" o:allowincell="f" filled="f">
            <v:textbox>
              <w:txbxContent>
                <w:p w:rsidR="00A62ADE" w:rsidRDefault="00A62ADE" w:rsidP="00A62ADE"/>
                <w:p w:rsidR="00A62ADE" w:rsidRPr="00A62ADE" w:rsidRDefault="00A62ADE" w:rsidP="00A62ADE">
                  <w:pPr>
                    <w:pStyle w:val="af"/>
                    <w:rPr>
                      <w:rFonts w:asciiTheme="minorHAnsi" w:hAnsiTheme="minorHAnsi"/>
                      <w:sz w:val="22"/>
                      <w:szCs w:val="22"/>
                    </w:rPr>
                  </w:pPr>
                  <w:proofErr w:type="spellStart"/>
                  <w:proofErr w:type="gramStart"/>
                  <w:r>
                    <w:rPr>
                      <w:rFonts w:asciiTheme="minorHAnsi" w:hAnsiTheme="minorHAnsi"/>
                      <w:sz w:val="22"/>
                      <w:szCs w:val="22"/>
                    </w:rPr>
                    <w:t>о</w:t>
                  </w:r>
                  <w:r w:rsidRPr="00A62ADE">
                    <w:rPr>
                      <w:rFonts w:asciiTheme="minorHAnsi" w:hAnsiTheme="minorHAnsi"/>
                      <w:sz w:val="22"/>
                      <w:szCs w:val="22"/>
                    </w:rPr>
                    <w:t>ргани</w:t>
                  </w:r>
                  <w:r>
                    <w:rPr>
                      <w:rFonts w:asciiTheme="minorHAnsi" w:hAnsiTheme="minorHAnsi"/>
                      <w:sz w:val="22"/>
                      <w:szCs w:val="22"/>
                    </w:rPr>
                    <w:t>-</w:t>
                  </w:r>
                  <w:r w:rsidRPr="00A62ADE">
                    <w:rPr>
                      <w:rFonts w:asciiTheme="minorHAnsi" w:hAnsiTheme="minorHAnsi"/>
                      <w:sz w:val="22"/>
                      <w:szCs w:val="22"/>
                    </w:rPr>
                    <w:t>зация</w:t>
                  </w:r>
                  <w:proofErr w:type="spellEnd"/>
                  <w:proofErr w:type="gramEnd"/>
                </w:p>
              </w:txbxContent>
            </v:textbox>
          </v:oval>
        </w:pict>
      </w:r>
      <w:r>
        <w:rPr>
          <w:noProof/>
        </w:rPr>
        <w:pict>
          <v:oval id="_x0000_s1089" style="position:absolute;margin-left:152.55pt;margin-top:14.3pt;width:99.2pt;height:99.2pt;z-index:251684864" o:allowincell="f" filled="f">
            <v:textbox>
              <w:txbxContent>
                <w:p w:rsidR="00A62ADE" w:rsidRDefault="00A62ADE" w:rsidP="00A62ADE"/>
                <w:p w:rsidR="00A62ADE" w:rsidRDefault="00A62ADE" w:rsidP="00A62ADE">
                  <w:r>
                    <w:t>общество</w:t>
                  </w:r>
                </w:p>
              </w:txbxContent>
            </v:textbox>
          </v:oval>
        </w:pict>
      </w:r>
    </w:p>
    <w:p w:rsidR="00A62ADE" w:rsidRDefault="00A62ADE" w:rsidP="00A62ADE">
      <w:pPr>
        <w:pStyle w:val="ad"/>
        <w:tabs>
          <w:tab w:val="left" w:pos="2977"/>
        </w:tabs>
        <w:ind w:firstLine="0"/>
      </w:pPr>
    </w:p>
    <w:p w:rsidR="00A62ADE" w:rsidRDefault="00A62ADE" w:rsidP="00A62ADE">
      <w:pPr>
        <w:pStyle w:val="ad"/>
        <w:tabs>
          <w:tab w:val="left" w:pos="2977"/>
        </w:tabs>
        <w:ind w:firstLine="0"/>
      </w:pPr>
    </w:p>
    <w:p w:rsidR="00A62ADE" w:rsidRDefault="00A62ADE" w:rsidP="00A62ADE">
      <w:pPr>
        <w:pStyle w:val="ad"/>
        <w:tabs>
          <w:tab w:val="left" w:pos="2977"/>
        </w:tabs>
        <w:ind w:firstLine="0"/>
      </w:pPr>
    </w:p>
    <w:p w:rsidR="00A62ADE" w:rsidRDefault="00A62ADE" w:rsidP="00A62ADE">
      <w:pPr>
        <w:pStyle w:val="ad"/>
        <w:tabs>
          <w:tab w:val="left" w:pos="2977"/>
        </w:tabs>
        <w:ind w:firstLine="0"/>
      </w:pPr>
    </w:p>
    <w:p w:rsidR="003250C2" w:rsidRDefault="003250C2" w:rsidP="00A62ADE">
      <w:pPr>
        <w:pStyle w:val="ad"/>
        <w:tabs>
          <w:tab w:val="left" w:pos="2977"/>
        </w:tabs>
        <w:ind w:firstLine="0"/>
        <w:jc w:val="center"/>
        <w:rPr>
          <w:b/>
        </w:rPr>
      </w:pPr>
    </w:p>
    <w:p w:rsidR="00A62ADE" w:rsidRPr="003004AB" w:rsidRDefault="00A62ADE" w:rsidP="00A62ADE">
      <w:pPr>
        <w:pStyle w:val="ad"/>
        <w:tabs>
          <w:tab w:val="left" w:pos="2977"/>
        </w:tabs>
        <w:ind w:firstLine="0"/>
        <w:jc w:val="center"/>
        <w:rPr>
          <w:b/>
          <w:sz w:val="26"/>
          <w:szCs w:val="26"/>
        </w:rPr>
      </w:pPr>
      <w:r w:rsidRPr="003004AB">
        <w:rPr>
          <w:b/>
          <w:sz w:val="26"/>
          <w:szCs w:val="26"/>
        </w:rPr>
        <w:t>Рис. 2  Основн</w:t>
      </w:r>
      <w:r w:rsidR="003250C2" w:rsidRPr="003004AB">
        <w:rPr>
          <w:b/>
          <w:sz w:val="26"/>
          <w:szCs w:val="26"/>
        </w:rPr>
        <w:t>ые сферы мотивации</w:t>
      </w:r>
    </w:p>
    <w:p w:rsidR="00A62ADE" w:rsidRPr="0088005E" w:rsidRDefault="00A62ADE" w:rsidP="00A62ADE">
      <w:pPr>
        <w:pStyle w:val="ad"/>
        <w:tabs>
          <w:tab w:val="left" w:pos="2977"/>
        </w:tabs>
        <w:ind w:firstLine="0"/>
        <w:jc w:val="center"/>
      </w:pPr>
    </w:p>
    <w:p w:rsidR="00A62ADE" w:rsidRPr="003004AB" w:rsidRDefault="00A62ADE" w:rsidP="00097756">
      <w:pPr>
        <w:pStyle w:val="ad"/>
        <w:tabs>
          <w:tab w:val="left" w:pos="2977"/>
        </w:tabs>
        <w:jc w:val="both"/>
        <w:rPr>
          <w:sz w:val="26"/>
          <w:szCs w:val="26"/>
        </w:rPr>
      </w:pPr>
      <w:proofErr w:type="gramStart"/>
      <w:r w:rsidRPr="003004AB">
        <w:rPr>
          <w:sz w:val="26"/>
          <w:szCs w:val="26"/>
        </w:rPr>
        <w:t xml:space="preserve">Как видно из схемы, на мотивацию работника влияют: его индивидуальные качества и усилия по </w:t>
      </w:r>
      <w:proofErr w:type="spellStart"/>
      <w:r w:rsidRPr="003004AB">
        <w:rPr>
          <w:sz w:val="26"/>
          <w:szCs w:val="26"/>
        </w:rPr>
        <w:t>самомотивации</w:t>
      </w:r>
      <w:proofErr w:type="spellEnd"/>
      <w:r w:rsidRPr="003004AB">
        <w:rPr>
          <w:sz w:val="26"/>
          <w:szCs w:val="26"/>
        </w:rPr>
        <w:t>; задача, которую ставит руководитель; характер руководства (способности руководителя, его стиль и т.д.); группа, в которой он трудится; вся организация с ее структурами и культурой; общество, которое определяет общую трудовую атмосферу, ценности и нормы.</w:t>
      </w:r>
      <w:proofErr w:type="gramEnd"/>
      <w:r w:rsidRPr="003004AB">
        <w:rPr>
          <w:sz w:val="26"/>
          <w:szCs w:val="26"/>
        </w:rPr>
        <w:t xml:space="preserve"> И все эти факторы необходимо учитывать для создания эффективной работы каждого работника в частности и всей организации в целом.</w:t>
      </w:r>
    </w:p>
    <w:p w:rsidR="00A62ADE" w:rsidRDefault="00A62ADE" w:rsidP="00811B9D">
      <w:pPr>
        <w:shd w:val="clear" w:color="auto" w:fill="FFFFFF"/>
        <w:spacing w:before="120" w:after="120" w:line="336" w:lineRule="atLeast"/>
        <w:ind w:firstLine="709"/>
        <w:jc w:val="both"/>
        <w:rPr>
          <w:rFonts w:ascii="Times New Roman" w:eastAsia="Times New Roman" w:hAnsi="Times New Roman" w:cs="Times New Roman"/>
          <w:b/>
          <w:bCs/>
          <w:sz w:val="28"/>
          <w:szCs w:val="28"/>
          <w:lang w:eastAsia="ru-RU"/>
        </w:rPr>
      </w:pPr>
    </w:p>
    <w:p w:rsidR="00A62ADE" w:rsidRDefault="00A62ADE" w:rsidP="00811B9D">
      <w:pPr>
        <w:shd w:val="clear" w:color="auto" w:fill="FFFFFF"/>
        <w:spacing w:before="120" w:after="120" w:line="336" w:lineRule="atLeast"/>
        <w:ind w:firstLine="709"/>
        <w:jc w:val="both"/>
        <w:rPr>
          <w:rFonts w:ascii="Times New Roman" w:eastAsia="Times New Roman" w:hAnsi="Times New Roman" w:cs="Times New Roman"/>
          <w:b/>
          <w:bCs/>
          <w:sz w:val="28"/>
          <w:szCs w:val="28"/>
          <w:lang w:eastAsia="ru-RU"/>
        </w:rPr>
      </w:pPr>
    </w:p>
    <w:p w:rsidR="00A62ADE" w:rsidRDefault="00A62ADE" w:rsidP="00097756">
      <w:pPr>
        <w:shd w:val="clear" w:color="auto" w:fill="FFFFFF"/>
        <w:spacing w:before="120" w:after="120" w:line="360" w:lineRule="auto"/>
        <w:ind w:firstLine="709"/>
        <w:jc w:val="both"/>
        <w:rPr>
          <w:rFonts w:ascii="Times New Roman" w:eastAsia="Times New Roman" w:hAnsi="Times New Roman" w:cs="Times New Roman"/>
          <w:b/>
          <w:bCs/>
          <w:sz w:val="28"/>
          <w:szCs w:val="28"/>
          <w:lang w:eastAsia="ru-RU"/>
        </w:rPr>
      </w:pPr>
    </w:p>
    <w:p w:rsidR="003004AB" w:rsidRDefault="003004AB" w:rsidP="00097756">
      <w:pPr>
        <w:shd w:val="clear" w:color="auto" w:fill="FFFFFF"/>
        <w:spacing w:before="120" w:after="120" w:line="360" w:lineRule="auto"/>
        <w:ind w:firstLine="709"/>
        <w:jc w:val="both"/>
        <w:rPr>
          <w:rFonts w:ascii="Times New Roman" w:eastAsia="Times New Roman" w:hAnsi="Times New Roman" w:cs="Times New Roman"/>
          <w:b/>
          <w:bCs/>
          <w:sz w:val="28"/>
          <w:szCs w:val="28"/>
          <w:lang w:eastAsia="ru-RU"/>
        </w:rPr>
      </w:pPr>
    </w:p>
    <w:p w:rsidR="00811B9D" w:rsidRPr="003004AB" w:rsidRDefault="00811B9D"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sidRPr="003004AB">
        <w:rPr>
          <w:rFonts w:ascii="Times New Roman" w:eastAsia="Times New Roman" w:hAnsi="Times New Roman" w:cs="Times New Roman"/>
          <w:b/>
          <w:bCs/>
          <w:sz w:val="26"/>
          <w:szCs w:val="26"/>
          <w:lang w:eastAsia="ru-RU"/>
        </w:rPr>
        <w:lastRenderedPageBreak/>
        <w:t>Учебная деятельность для студента становится средством реализации жизненных планов. Ведущая деятельность этого периода – профессиональное самоопределение.</w:t>
      </w:r>
    </w:p>
    <w:p w:rsidR="00811B9D" w:rsidRPr="00F01F71" w:rsidRDefault="00811B9D" w:rsidP="00811B9D">
      <w:pPr>
        <w:shd w:val="clear" w:color="auto" w:fill="FFFFFF"/>
        <w:spacing w:before="120" w:after="120" w:line="336" w:lineRule="atLeast"/>
        <w:ind w:firstLine="709"/>
        <w:jc w:val="both"/>
        <w:rPr>
          <w:rFonts w:ascii="Times New Roman" w:eastAsia="Times New Roman" w:hAnsi="Times New Roman" w:cs="Times New Roman"/>
          <w:i/>
          <w:sz w:val="26"/>
          <w:szCs w:val="26"/>
          <w:lang w:eastAsia="ru-RU"/>
        </w:rPr>
      </w:pPr>
      <w:r w:rsidRPr="003004AB">
        <w:rPr>
          <w:rFonts w:ascii="Times New Roman" w:eastAsia="Times New Roman" w:hAnsi="Times New Roman" w:cs="Times New Roman"/>
          <w:sz w:val="26"/>
          <w:szCs w:val="26"/>
          <w:lang w:eastAsia="ru-RU"/>
        </w:rPr>
        <w:t>Применительно к учебной деятельности с учетом особенностей психологического р</w:t>
      </w:r>
      <w:r w:rsidR="00880A54" w:rsidRPr="003004AB">
        <w:rPr>
          <w:rFonts w:ascii="Times New Roman" w:eastAsia="Times New Roman" w:hAnsi="Times New Roman" w:cs="Times New Roman"/>
          <w:sz w:val="26"/>
          <w:szCs w:val="26"/>
          <w:lang w:eastAsia="ru-RU"/>
        </w:rPr>
        <w:t>азвития студентов в системе в</w:t>
      </w:r>
      <w:r w:rsidRPr="003004AB">
        <w:rPr>
          <w:rFonts w:ascii="Times New Roman" w:eastAsia="Times New Roman" w:hAnsi="Times New Roman" w:cs="Times New Roman"/>
          <w:sz w:val="26"/>
          <w:szCs w:val="26"/>
          <w:lang w:eastAsia="ru-RU"/>
        </w:rPr>
        <w:t xml:space="preserve">узовского образования профессиональную мотивацию можно понять, как совокупность процессов, факторов и реалий, которые, оказывая влияние на сознание, побуждают и направляют личность к освоению будущей профессии. Главный фактор развития студента – </w:t>
      </w:r>
      <w:r w:rsidRPr="00F01F71">
        <w:rPr>
          <w:rFonts w:ascii="Times New Roman" w:eastAsia="Times New Roman" w:hAnsi="Times New Roman" w:cs="Times New Roman"/>
          <w:b/>
          <w:i/>
          <w:sz w:val="26"/>
          <w:szCs w:val="26"/>
          <w:lang w:eastAsia="ru-RU"/>
        </w:rPr>
        <w:t>профессиональная мотивация.</w:t>
      </w:r>
    </w:p>
    <w:p w:rsidR="00811B9D" w:rsidRPr="003004AB" w:rsidRDefault="00811B9D"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sidRPr="003004AB">
        <w:rPr>
          <w:rFonts w:ascii="Times New Roman" w:eastAsia="Times New Roman" w:hAnsi="Times New Roman" w:cs="Times New Roman"/>
          <w:sz w:val="26"/>
          <w:szCs w:val="26"/>
          <w:lang w:eastAsia="ru-RU"/>
        </w:rPr>
        <w:t xml:space="preserve">Учебный процесс относится к сложным видам деятельности, поэтому мотивов для обучения множество, но все они образуют единую систему с общей целью – </w:t>
      </w:r>
      <w:r w:rsidRPr="00F01F71">
        <w:rPr>
          <w:rFonts w:ascii="Times New Roman" w:eastAsia="Times New Roman" w:hAnsi="Times New Roman" w:cs="Times New Roman"/>
          <w:b/>
          <w:i/>
          <w:sz w:val="26"/>
          <w:szCs w:val="26"/>
          <w:lang w:eastAsia="ru-RU"/>
        </w:rPr>
        <w:t>повышение эффективности обучения</w:t>
      </w:r>
      <w:r w:rsidRPr="003004AB">
        <w:rPr>
          <w:rFonts w:ascii="Times New Roman" w:eastAsia="Times New Roman" w:hAnsi="Times New Roman" w:cs="Times New Roman"/>
          <w:sz w:val="26"/>
          <w:szCs w:val="26"/>
          <w:lang w:eastAsia="ru-RU"/>
        </w:rPr>
        <w:t>.</w:t>
      </w:r>
    </w:p>
    <w:p w:rsidR="00097756" w:rsidRPr="003004AB" w:rsidRDefault="00097756"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p>
    <w:p w:rsidR="00097756" w:rsidRPr="003004AB" w:rsidRDefault="00097756"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p>
    <w:p w:rsidR="00811B9D" w:rsidRPr="003004AB" w:rsidRDefault="00811B9D"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sidRPr="003004AB">
        <w:rPr>
          <w:rFonts w:ascii="Times New Roman" w:eastAsia="Times New Roman" w:hAnsi="Times New Roman" w:cs="Times New Roman"/>
          <w:b/>
          <w:bCs/>
          <w:sz w:val="26"/>
          <w:szCs w:val="26"/>
          <w:lang w:eastAsia="ru-RU"/>
        </w:rPr>
        <w:t xml:space="preserve">Формирование интереса основано на 3-х педагогических законах (по Л.С. </w:t>
      </w:r>
      <w:proofErr w:type="spellStart"/>
      <w:r w:rsidRPr="003004AB">
        <w:rPr>
          <w:rFonts w:ascii="Times New Roman" w:eastAsia="Times New Roman" w:hAnsi="Times New Roman" w:cs="Times New Roman"/>
          <w:b/>
          <w:bCs/>
          <w:sz w:val="26"/>
          <w:szCs w:val="26"/>
          <w:lang w:eastAsia="ru-RU"/>
        </w:rPr>
        <w:t>Выготскому</w:t>
      </w:r>
      <w:proofErr w:type="spellEnd"/>
      <w:r w:rsidRPr="003004AB">
        <w:rPr>
          <w:rFonts w:ascii="Times New Roman" w:eastAsia="Times New Roman" w:hAnsi="Times New Roman" w:cs="Times New Roman"/>
          <w:b/>
          <w:bCs/>
          <w:sz w:val="26"/>
          <w:szCs w:val="26"/>
          <w:lang w:eastAsia="ru-RU"/>
        </w:rPr>
        <w:t>):</w:t>
      </w:r>
    </w:p>
    <w:p w:rsidR="00811B9D" w:rsidRPr="003004AB" w:rsidRDefault="00811B9D"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proofErr w:type="gramStart"/>
      <w:r w:rsidRPr="003004AB">
        <w:rPr>
          <w:rFonts w:ascii="Times New Roman" w:eastAsia="Times New Roman" w:hAnsi="Times New Roman" w:cs="Times New Roman"/>
          <w:i/>
          <w:iCs/>
          <w:sz w:val="26"/>
          <w:szCs w:val="26"/>
          <w:lang w:eastAsia="ru-RU"/>
        </w:rPr>
        <w:t>«Первый педагогический закон гласит: прежде чем ты хочешь призвать учащегося к какой-либо деятельности, заинтересуй его ею, позаботься о том, чтобы обнаружить, что он готов к этой деятельности, что у него напряжены все силы, необходимые для неё, и что учащийся будет действовать сам, преподавателю же остаётся только руководить и направлять его деяте</w:t>
      </w:r>
      <w:r w:rsidR="00097756" w:rsidRPr="003004AB">
        <w:rPr>
          <w:rFonts w:ascii="Times New Roman" w:eastAsia="Times New Roman" w:hAnsi="Times New Roman" w:cs="Times New Roman"/>
          <w:i/>
          <w:iCs/>
          <w:sz w:val="26"/>
          <w:szCs w:val="26"/>
          <w:lang w:eastAsia="ru-RU"/>
        </w:rPr>
        <w:t xml:space="preserve">льность» — Л.С. </w:t>
      </w:r>
      <w:proofErr w:type="spellStart"/>
      <w:r w:rsidR="00097756" w:rsidRPr="003004AB">
        <w:rPr>
          <w:rFonts w:ascii="Times New Roman" w:eastAsia="Times New Roman" w:hAnsi="Times New Roman" w:cs="Times New Roman"/>
          <w:i/>
          <w:iCs/>
          <w:sz w:val="26"/>
          <w:szCs w:val="26"/>
          <w:lang w:eastAsia="ru-RU"/>
        </w:rPr>
        <w:t>Выготский</w:t>
      </w:r>
      <w:proofErr w:type="spellEnd"/>
      <w:r w:rsidRPr="003004AB">
        <w:rPr>
          <w:rFonts w:ascii="Times New Roman" w:eastAsia="Times New Roman" w:hAnsi="Times New Roman" w:cs="Times New Roman"/>
          <w:i/>
          <w:iCs/>
          <w:sz w:val="26"/>
          <w:szCs w:val="26"/>
          <w:lang w:eastAsia="ru-RU"/>
        </w:rPr>
        <w:t>.</w:t>
      </w:r>
      <w:proofErr w:type="gramEnd"/>
    </w:p>
    <w:p w:rsidR="00811B9D" w:rsidRPr="003004AB" w:rsidRDefault="00811B9D"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sidRPr="003004AB">
        <w:rPr>
          <w:rFonts w:ascii="Times New Roman" w:eastAsia="Times New Roman" w:hAnsi="Times New Roman" w:cs="Times New Roman"/>
          <w:i/>
          <w:iCs/>
          <w:sz w:val="26"/>
          <w:szCs w:val="26"/>
          <w:lang w:eastAsia="ru-RU"/>
        </w:rPr>
        <w:t xml:space="preserve">«Весь вопрос в том, насколько интерес направлен по линии самого изучаемого предмета, а не связан с посторонним для него влиянием наград, наказаний, страха, желания угодить и т.п. Таким образом, закон заключается в том, чтобы не только вызвать интерес, но чтобы интерес </w:t>
      </w:r>
      <w:proofErr w:type="gramStart"/>
      <w:r w:rsidRPr="003004AB">
        <w:rPr>
          <w:rFonts w:ascii="Times New Roman" w:eastAsia="Times New Roman" w:hAnsi="Times New Roman" w:cs="Times New Roman"/>
          <w:i/>
          <w:iCs/>
          <w:sz w:val="26"/>
          <w:szCs w:val="26"/>
          <w:lang w:eastAsia="ru-RU"/>
        </w:rPr>
        <w:t>был</w:t>
      </w:r>
      <w:proofErr w:type="gramEnd"/>
      <w:r w:rsidRPr="003004AB">
        <w:rPr>
          <w:rFonts w:ascii="Times New Roman" w:eastAsia="Times New Roman" w:hAnsi="Times New Roman" w:cs="Times New Roman"/>
          <w:i/>
          <w:iCs/>
          <w:sz w:val="26"/>
          <w:szCs w:val="26"/>
          <w:lang w:eastAsia="ru-RU"/>
        </w:rPr>
        <w:t xml:space="preserve"> как должно направл</w:t>
      </w:r>
      <w:r w:rsidR="00097756" w:rsidRPr="003004AB">
        <w:rPr>
          <w:rFonts w:ascii="Times New Roman" w:eastAsia="Times New Roman" w:hAnsi="Times New Roman" w:cs="Times New Roman"/>
          <w:i/>
          <w:iCs/>
          <w:sz w:val="26"/>
          <w:szCs w:val="26"/>
          <w:lang w:eastAsia="ru-RU"/>
        </w:rPr>
        <w:t xml:space="preserve">ен» — писал Л.С. </w:t>
      </w:r>
      <w:proofErr w:type="spellStart"/>
      <w:r w:rsidR="00097756" w:rsidRPr="003004AB">
        <w:rPr>
          <w:rFonts w:ascii="Times New Roman" w:eastAsia="Times New Roman" w:hAnsi="Times New Roman" w:cs="Times New Roman"/>
          <w:i/>
          <w:iCs/>
          <w:sz w:val="26"/>
          <w:szCs w:val="26"/>
          <w:lang w:eastAsia="ru-RU"/>
        </w:rPr>
        <w:t>Выготский</w:t>
      </w:r>
      <w:proofErr w:type="spellEnd"/>
      <w:r w:rsidRPr="003004AB">
        <w:rPr>
          <w:rFonts w:ascii="Times New Roman" w:eastAsia="Times New Roman" w:hAnsi="Times New Roman" w:cs="Times New Roman"/>
          <w:i/>
          <w:iCs/>
          <w:sz w:val="26"/>
          <w:szCs w:val="26"/>
          <w:lang w:eastAsia="ru-RU"/>
        </w:rPr>
        <w:t>.</w:t>
      </w:r>
    </w:p>
    <w:p w:rsidR="00811B9D" w:rsidRDefault="00811B9D"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sidRPr="003004AB">
        <w:rPr>
          <w:rFonts w:ascii="Times New Roman" w:eastAsia="Times New Roman" w:hAnsi="Times New Roman" w:cs="Times New Roman"/>
          <w:i/>
          <w:iCs/>
          <w:sz w:val="26"/>
          <w:szCs w:val="26"/>
          <w:lang w:eastAsia="ru-RU"/>
        </w:rPr>
        <w:t>«Третий, и последний, вывод использования интереса предписывает построить всю педагогическую систему в непосредственной близости к жизни, учить учащихся тому, что их интересует, начинать с того, что им знакомо и естественно возбуждает и</w:t>
      </w:r>
      <w:r w:rsidR="00097756" w:rsidRPr="003004AB">
        <w:rPr>
          <w:rFonts w:ascii="Times New Roman" w:eastAsia="Times New Roman" w:hAnsi="Times New Roman" w:cs="Times New Roman"/>
          <w:i/>
          <w:iCs/>
          <w:sz w:val="26"/>
          <w:szCs w:val="26"/>
          <w:lang w:eastAsia="ru-RU"/>
        </w:rPr>
        <w:t xml:space="preserve">х интерес» (Л.С. </w:t>
      </w:r>
      <w:proofErr w:type="spellStart"/>
      <w:r w:rsidR="00097756" w:rsidRPr="003004AB">
        <w:rPr>
          <w:rFonts w:ascii="Times New Roman" w:eastAsia="Times New Roman" w:hAnsi="Times New Roman" w:cs="Times New Roman"/>
          <w:i/>
          <w:iCs/>
          <w:sz w:val="26"/>
          <w:szCs w:val="26"/>
          <w:lang w:eastAsia="ru-RU"/>
        </w:rPr>
        <w:t>Выготский</w:t>
      </w:r>
      <w:proofErr w:type="spellEnd"/>
      <w:r w:rsidRPr="003004AB">
        <w:rPr>
          <w:rFonts w:ascii="Times New Roman" w:eastAsia="Times New Roman" w:hAnsi="Times New Roman" w:cs="Times New Roman"/>
          <w:i/>
          <w:iCs/>
          <w:sz w:val="26"/>
          <w:szCs w:val="26"/>
          <w:lang w:eastAsia="ru-RU"/>
        </w:rPr>
        <w:t>)</w:t>
      </w:r>
      <w:r w:rsidRPr="003004AB">
        <w:rPr>
          <w:rFonts w:ascii="Times New Roman" w:eastAsia="Times New Roman" w:hAnsi="Times New Roman" w:cs="Times New Roman"/>
          <w:sz w:val="26"/>
          <w:szCs w:val="26"/>
          <w:lang w:eastAsia="ru-RU"/>
        </w:rPr>
        <w:br/>
      </w:r>
    </w:p>
    <w:p w:rsidR="003004AB" w:rsidRDefault="003004AB"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p>
    <w:p w:rsidR="003004AB" w:rsidRDefault="003004AB"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p>
    <w:p w:rsidR="003004AB" w:rsidRDefault="003004AB"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p>
    <w:p w:rsidR="003004AB" w:rsidRPr="003004AB" w:rsidRDefault="003004AB"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p>
    <w:p w:rsidR="00097756" w:rsidRPr="003004AB" w:rsidRDefault="00097756" w:rsidP="003004AB">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sidRPr="003004AB">
        <w:rPr>
          <w:rFonts w:ascii="Times New Roman" w:eastAsia="Times New Roman" w:hAnsi="Times New Roman" w:cs="Times New Roman"/>
          <w:sz w:val="26"/>
          <w:szCs w:val="26"/>
          <w:lang w:eastAsia="ru-RU"/>
        </w:rPr>
        <w:t>М</w:t>
      </w:r>
      <w:r w:rsidR="00811B9D" w:rsidRPr="003004AB">
        <w:rPr>
          <w:rFonts w:ascii="Times New Roman" w:eastAsia="Times New Roman" w:hAnsi="Times New Roman" w:cs="Times New Roman"/>
          <w:sz w:val="26"/>
          <w:szCs w:val="26"/>
          <w:lang w:eastAsia="ru-RU"/>
        </w:rPr>
        <w:t xml:space="preserve">ожно выделить следующие методы мотивации, для </w:t>
      </w:r>
      <w:proofErr w:type="gramStart"/>
      <w:r w:rsidR="00811B9D" w:rsidRPr="003004AB">
        <w:rPr>
          <w:rFonts w:ascii="Times New Roman" w:eastAsia="Times New Roman" w:hAnsi="Times New Roman" w:cs="Times New Roman"/>
          <w:sz w:val="26"/>
          <w:szCs w:val="26"/>
          <w:lang w:eastAsia="ru-RU"/>
        </w:rPr>
        <w:t>удобства</w:t>
      </w:r>
      <w:proofErr w:type="gramEnd"/>
      <w:r w:rsidR="00811B9D" w:rsidRPr="003004AB">
        <w:rPr>
          <w:rFonts w:ascii="Times New Roman" w:eastAsia="Times New Roman" w:hAnsi="Times New Roman" w:cs="Times New Roman"/>
          <w:sz w:val="26"/>
          <w:szCs w:val="26"/>
          <w:lang w:eastAsia="ru-RU"/>
        </w:rPr>
        <w:t xml:space="preserve"> объединённые в группы.</w:t>
      </w:r>
    </w:p>
    <w:p w:rsidR="00811B9D" w:rsidRPr="00E15F64" w:rsidRDefault="00811B9D" w:rsidP="00811B9D">
      <w:pPr>
        <w:shd w:val="clear" w:color="auto" w:fill="FFFFFF"/>
        <w:spacing w:before="120" w:after="120" w:line="336" w:lineRule="atLeast"/>
        <w:ind w:firstLine="709"/>
        <w:jc w:val="both"/>
        <w:rPr>
          <w:rFonts w:ascii="Times New Roman" w:eastAsia="Times New Roman" w:hAnsi="Times New Roman" w:cs="Times New Roman"/>
          <w:b/>
          <w:bCs/>
          <w:sz w:val="32"/>
          <w:szCs w:val="32"/>
          <w:lang w:eastAsia="ru-RU"/>
        </w:rPr>
      </w:pPr>
      <w:r w:rsidRPr="00E15F64">
        <w:rPr>
          <w:rFonts w:ascii="Times New Roman" w:eastAsia="Times New Roman" w:hAnsi="Times New Roman" w:cs="Times New Roman"/>
          <w:b/>
          <w:bCs/>
          <w:sz w:val="32"/>
          <w:szCs w:val="32"/>
          <w:lang w:eastAsia="ru-RU"/>
        </w:rPr>
        <w:lastRenderedPageBreak/>
        <w:t>Психологические (социальные) методы мотивации:</w:t>
      </w:r>
    </w:p>
    <w:p w:rsidR="00097756" w:rsidRPr="00E15F64" w:rsidRDefault="00097756"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p>
    <w:p w:rsidR="00811B9D" w:rsidRPr="00E15F64" w:rsidRDefault="00811B9D"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sidRPr="00E15F64">
        <w:rPr>
          <w:rFonts w:ascii="Times New Roman" w:eastAsia="Times New Roman" w:hAnsi="Times New Roman" w:cs="Times New Roman"/>
          <w:b/>
          <w:bCs/>
          <w:sz w:val="26"/>
          <w:szCs w:val="26"/>
          <w:lang w:eastAsia="ru-RU"/>
        </w:rPr>
        <w:t>1. Мотивация личным примером.</w:t>
      </w:r>
      <w:r w:rsidRPr="00E15F64">
        <w:rPr>
          <w:rFonts w:ascii="Times New Roman" w:eastAsia="Times New Roman" w:hAnsi="Times New Roman" w:cs="Times New Roman"/>
          <w:sz w:val="26"/>
          <w:szCs w:val="26"/>
          <w:lang w:eastAsia="ru-RU"/>
        </w:rPr>
        <w:t xml:space="preserve"> Интерес студента к изучаемой дисциплине обусловлен не только профессиональностью преподнесения учебного материала, но и личными качествами преподавателя. Многочисленные исследования в этой области доказывают, что характер и индивидуальные особенности преподавателя принимаются во внимание при формировании учащимся мнения о предмете в целом. Элементарные правила </w:t>
      </w:r>
      <w:proofErr w:type="gramStart"/>
      <w:r w:rsidRPr="00E15F64">
        <w:rPr>
          <w:rFonts w:ascii="Times New Roman" w:eastAsia="Times New Roman" w:hAnsi="Times New Roman" w:cs="Times New Roman"/>
          <w:sz w:val="26"/>
          <w:szCs w:val="26"/>
          <w:lang w:eastAsia="ru-RU"/>
        </w:rPr>
        <w:t>вежливости</w:t>
      </w:r>
      <w:proofErr w:type="gramEnd"/>
      <w:r w:rsidRPr="00E15F64">
        <w:rPr>
          <w:rFonts w:ascii="Times New Roman" w:eastAsia="Times New Roman" w:hAnsi="Times New Roman" w:cs="Times New Roman"/>
          <w:sz w:val="26"/>
          <w:szCs w:val="26"/>
          <w:lang w:eastAsia="ru-RU"/>
        </w:rPr>
        <w:t xml:space="preserve"> и самоорганизация повышают оценку преподавателя студентом. Педагог, который не опаздывает, доброжелательно относится, серьезно и ответственно выполняет свою работу, вовремя проверяет </w:t>
      </w:r>
      <w:proofErr w:type="gramStart"/>
      <w:r w:rsidRPr="00E15F64">
        <w:rPr>
          <w:rFonts w:ascii="Times New Roman" w:eastAsia="Times New Roman" w:hAnsi="Times New Roman" w:cs="Times New Roman"/>
          <w:sz w:val="26"/>
          <w:szCs w:val="26"/>
          <w:lang w:eastAsia="ru-RU"/>
        </w:rPr>
        <w:t>самостоятельные</w:t>
      </w:r>
      <w:proofErr w:type="gramEnd"/>
      <w:r w:rsidRPr="00E15F64">
        <w:rPr>
          <w:rFonts w:ascii="Times New Roman" w:eastAsia="Times New Roman" w:hAnsi="Times New Roman" w:cs="Times New Roman"/>
          <w:sz w:val="26"/>
          <w:szCs w:val="26"/>
          <w:lang w:eastAsia="ru-RU"/>
        </w:rPr>
        <w:t xml:space="preserve"> и практические студентов ценится.</w:t>
      </w:r>
    </w:p>
    <w:p w:rsidR="00811B9D" w:rsidRPr="00E15F64" w:rsidRDefault="00811B9D"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sidRPr="00E15F64">
        <w:rPr>
          <w:rFonts w:ascii="Times New Roman" w:eastAsia="Times New Roman" w:hAnsi="Times New Roman" w:cs="Times New Roman"/>
          <w:b/>
          <w:bCs/>
          <w:sz w:val="26"/>
          <w:szCs w:val="26"/>
          <w:lang w:eastAsia="ru-RU"/>
        </w:rPr>
        <w:t>2. Сдерживание своих обещаний.</w:t>
      </w:r>
      <w:r w:rsidRPr="00E15F64">
        <w:rPr>
          <w:rFonts w:ascii="Times New Roman" w:eastAsia="Times New Roman" w:hAnsi="Times New Roman" w:cs="Times New Roman"/>
          <w:sz w:val="26"/>
          <w:szCs w:val="26"/>
          <w:lang w:eastAsia="ru-RU"/>
        </w:rPr>
        <w:t> Нельзя обманывать студентов. Если обещали показать фильм или сделать интересный тест, провести игру или съездить на экскурсию, необходимо реализовать намеченные цели.</w:t>
      </w:r>
    </w:p>
    <w:p w:rsidR="00811B9D" w:rsidRPr="00E15F64" w:rsidRDefault="00811B9D"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sidRPr="00E15F64">
        <w:rPr>
          <w:rFonts w:ascii="Times New Roman" w:eastAsia="Times New Roman" w:hAnsi="Times New Roman" w:cs="Times New Roman"/>
          <w:b/>
          <w:bCs/>
          <w:sz w:val="26"/>
          <w:szCs w:val="26"/>
          <w:lang w:eastAsia="ru-RU"/>
        </w:rPr>
        <w:t>3. Формирование положительного отношения к профессии.</w:t>
      </w:r>
      <w:r w:rsidRPr="00E15F64">
        <w:rPr>
          <w:rFonts w:ascii="Times New Roman" w:eastAsia="Times New Roman" w:hAnsi="Times New Roman" w:cs="Times New Roman"/>
          <w:sz w:val="26"/>
          <w:szCs w:val="26"/>
          <w:lang w:eastAsia="ru-RU"/>
        </w:rPr>
        <w:t> Ведущей деятельностью периода юности является выбор своего места в жизни и профессионального предназначения, поэтому необходимо подбадривать и одобрять выбор студентов, акцентировать внимание на важных профессиональных компетенциях и специфических вопросах.</w:t>
      </w:r>
    </w:p>
    <w:p w:rsidR="00811B9D" w:rsidRPr="00E15F64" w:rsidRDefault="00811B9D"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sidRPr="00E15F64">
        <w:rPr>
          <w:rFonts w:ascii="Times New Roman" w:eastAsia="Times New Roman" w:hAnsi="Times New Roman" w:cs="Times New Roman"/>
          <w:b/>
          <w:bCs/>
          <w:sz w:val="26"/>
          <w:szCs w:val="26"/>
          <w:lang w:eastAsia="ru-RU"/>
        </w:rPr>
        <w:t>4. Доброжелательный, спокойный тон, создание положительного микроклимата в группе.</w:t>
      </w:r>
      <w:r w:rsidRPr="00E15F64">
        <w:rPr>
          <w:rFonts w:ascii="Times New Roman" w:eastAsia="Times New Roman" w:hAnsi="Times New Roman" w:cs="Times New Roman"/>
          <w:sz w:val="26"/>
          <w:szCs w:val="26"/>
          <w:lang w:eastAsia="ru-RU"/>
        </w:rPr>
        <w:t xml:space="preserve"> Задача преподавателя не просто организовать учебный процесс, но и регулировать, упорядочивать возникающие коммуникации в этом сложном процессе. Положительный, приветливый настрой, ровный доброжелательный тон – залог эффективного труда. Интонации должно быть достаточно, чтобы выделить важное, сделать акцент, заставить задуматься. Крик и </w:t>
      </w:r>
      <w:proofErr w:type="spellStart"/>
      <w:r w:rsidRPr="00E15F64">
        <w:rPr>
          <w:rFonts w:ascii="Times New Roman" w:eastAsia="Times New Roman" w:hAnsi="Times New Roman" w:cs="Times New Roman"/>
          <w:sz w:val="26"/>
          <w:szCs w:val="26"/>
          <w:lang w:eastAsia="ru-RU"/>
        </w:rPr>
        <w:t>прилюдное</w:t>
      </w:r>
      <w:proofErr w:type="spellEnd"/>
      <w:r w:rsidRPr="00E15F64">
        <w:rPr>
          <w:rFonts w:ascii="Times New Roman" w:eastAsia="Times New Roman" w:hAnsi="Times New Roman" w:cs="Times New Roman"/>
          <w:sz w:val="26"/>
          <w:szCs w:val="26"/>
          <w:lang w:eastAsia="ru-RU"/>
        </w:rPr>
        <w:t xml:space="preserve"> порицание только снизят авторитет, делая преподавателя несдержанным и беспомощным в глазах аудитории.</w:t>
      </w:r>
    </w:p>
    <w:p w:rsidR="00811B9D" w:rsidRPr="00E15F64" w:rsidRDefault="00811B9D"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sidRPr="00E15F64">
        <w:rPr>
          <w:rFonts w:ascii="Times New Roman" w:eastAsia="Times New Roman" w:hAnsi="Times New Roman" w:cs="Times New Roman"/>
          <w:b/>
          <w:bCs/>
          <w:sz w:val="26"/>
          <w:szCs w:val="26"/>
          <w:lang w:eastAsia="ru-RU"/>
        </w:rPr>
        <w:t>5. Предоставление максимальной свободы студентам.</w:t>
      </w:r>
      <w:r w:rsidRPr="00E15F64">
        <w:rPr>
          <w:rFonts w:ascii="Times New Roman" w:eastAsia="Times New Roman" w:hAnsi="Times New Roman" w:cs="Times New Roman"/>
          <w:sz w:val="26"/>
          <w:szCs w:val="26"/>
          <w:lang w:eastAsia="ru-RU"/>
        </w:rPr>
        <w:t> Конечно, тут свобода понимается в специфическом смысле. Дайте группе возможность выбрать метод текущего оценивания знаний, форму выполнения индивидуальной самостоятельной работы, тему доклада или вариант задания. Пусть вы потом, возможно, и выберете другую форму проверки знаний студентов, объясняя, что именно она будет наиболее эффективной и показательной, но студенты почувствуют свое участие, свою сопричастность к организации учеб</w:t>
      </w:r>
      <w:r w:rsidR="003732AC" w:rsidRPr="00E15F64">
        <w:rPr>
          <w:rFonts w:ascii="Times New Roman" w:eastAsia="Times New Roman" w:hAnsi="Times New Roman" w:cs="Times New Roman"/>
          <w:sz w:val="26"/>
          <w:szCs w:val="26"/>
          <w:lang w:eastAsia="ru-RU"/>
        </w:rPr>
        <w:t xml:space="preserve">ной деятельности. Еще Дэвид </w:t>
      </w:r>
      <w:proofErr w:type="spellStart"/>
      <w:r w:rsidR="003732AC" w:rsidRPr="00E15F64">
        <w:rPr>
          <w:rFonts w:ascii="Times New Roman" w:eastAsia="Times New Roman" w:hAnsi="Times New Roman" w:cs="Times New Roman"/>
          <w:sz w:val="26"/>
          <w:szCs w:val="26"/>
          <w:lang w:eastAsia="ru-RU"/>
        </w:rPr>
        <w:t>МакК</w:t>
      </w:r>
      <w:r w:rsidRPr="00E15F64">
        <w:rPr>
          <w:rFonts w:ascii="Times New Roman" w:eastAsia="Times New Roman" w:hAnsi="Times New Roman" w:cs="Times New Roman"/>
          <w:sz w:val="26"/>
          <w:szCs w:val="26"/>
          <w:lang w:eastAsia="ru-RU"/>
        </w:rPr>
        <w:t>лелланд</w:t>
      </w:r>
      <w:proofErr w:type="spellEnd"/>
      <w:r w:rsidRPr="00E15F64">
        <w:rPr>
          <w:rFonts w:ascii="Times New Roman" w:eastAsia="Times New Roman" w:hAnsi="Times New Roman" w:cs="Times New Roman"/>
          <w:sz w:val="26"/>
          <w:szCs w:val="26"/>
          <w:lang w:eastAsia="ru-RU"/>
        </w:rPr>
        <w:t xml:space="preserve"> в своей теории мотивации (середина ХХ века)  утверждал, что у человека три </w:t>
      </w:r>
      <w:r w:rsidR="00F10842" w:rsidRPr="00E15F64">
        <w:rPr>
          <w:rFonts w:ascii="Times New Roman" w:eastAsia="Times New Roman" w:hAnsi="Times New Roman" w:cs="Times New Roman"/>
          <w:sz w:val="26"/>
          <w:szCs w:val="26"/>
          <w:lang w:eastAsia="ru-RU"/>
        </w:rPr>
        <w:t xml:space="preserve">приобретенные </w:t>
      </w:r>
      <w:r w:rsidRPr="00E15F64">
        <w:rPr>
          <w:rFonts w:ascii="Times New Roman" w:eastAsia="Times New Roman" w:hAnsi="Times New Roman" w:cs="Times New Roman"/>
          <w:sz w:val="26"/>
          <w:szCs w:val="26"/>
          <w:lang w:eastAsia="ru-RU"/>
        </w:rPr>
        <w:t>потребности: успеха</w:t>
      </w:r>
      <w:r w:rsidR="00097756" w:rsidRPr="00E15F64">
        <w:rPr>
          <w:rFonts w:ascii="Times New Roman" w:eastAsia="Times New Roman" w:hAnsi="Times New Roman" w:cs="Times New Roman"/>
          <w:sz w:val="26"/>
          <w:szCs w:val="26"/>
          <w:lang w:eastAsia="ru-RU"/>
        </w:rPr>
        <w:t xml:space="preserve"> (достижения</w:t>
      </w:r>
      <w:r w:rsidR="00F10842" w:rsidRPr="00E15F64">
        <w:rPr>
          <w:rFonts w:ascii="Times New Roman" w:eastAsia="Times New Roman" w:hAnsi="Times New Roman" w:cs="Times New Roman"/>
          <w:sz w:val="26"/>
          <w:szCs w:val="26"/>
          <w:lang w:eastAsia="ru-RU"/>
        </w:rPr>
        <w:t>)</w:t>
      </w:r>
      <w:r w:rsidRPr="00E15F64">
        <w:rPr>
          <w:rFonts w:ascii="Times New Roman" w:eastAsia="Times New Roman" w:hAnsi="Times New Roman" w:cs="Times New Roman"/>
          <w:sz w:val="26"/>
          <w:szCs w:val="26"/>
          <w:lang w:eastAsia="ru-RU"/>
        </w:rPr>
        <w:t>, власти, причастности</w:t>
      </w:r>
      <w:r w:rsidR="00F10842" w:rsidRPr="00E15F64">
        <w:rPr>
          <w:rFonts w:ascii="Times New Roman" w:eastAsia="Times New Roman" w:hAnsi="Times New Roman" w:cs="Times New Roman"/>
          <w:sz w:val="26"/>
          <w:szCs w:val="26"/>
          <w:lang w:eastAsia="ru-RU"/>
        </w:rPr>
        <w:t xml:space="preserve"> (соучастия)</w:t>
      </w:r>
      <w:r w:rsidRPr="00E15F64">
        <w:rPr>
          <w:rFonts w:ascii="Times New Roman" w:eastAsia="Times New Roman" w:hAnsi="Times New Roman" w:cs="Times New Roman"/>
          <w:sz w:val="26"/>
          <w:szCs w:val="26"/>
          <w:lang w:eastAsia="ru-RU"/>
        </w:rPr>
        <w:t>. Каждый человек желает чувствовать свою сопричастность к какому-то процессу, осознавать, что его точку зрения принимают во внимание – это повышает мотивацию.</w:t>
      </w:r>
    </w:p>
    <w:p w:rsidR="00811B9D" w:rsidRPr="00E15F64" w:rsidRDefault="00811B9D"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sidRPr="00E15F64">
        <w:rPr>
          <w:rFonts w:ascii="Times New Roman" w:eastAsia="Times New Roman" w:hAnsi="Times New Roman" w:cs="Times New Roman"/>
          <w:b/>
          <w:bCs/>
          <w:sz w:val="26"/>
          <w:szCs w:val="26"/>
          <w:lang w:eastAsia="ru-RU"/>
        </w:rPr>
        <w:lastRenderedPageBreak/>
        <w:t>6. Отмечать успехи студентов и хвалить публично, демонстрировать достижения студентов.</w:t>
      </w:r>
      <w:r w:rsidRPr="00E15F64">
        <w:rPr>
          <w:rFonts w:ascii="Times New Roman" w:eastAsia="Times New Roman" w:hAnsi="Times New Roman" w:cs="Times New Roman"/>
          <w:sz w:val="26"/>
          <w:szCs w:val="26"/>
          <w:lang w:eastAsia="ru-RU"/>
        </w:rPr>
        <w:t> Современная психология отмечает тот факт, что преподаватели почти перестали хвалить студентов. Похвала, особенно публичная, с описание достоинств и отличительных особенностей выполненной работы прибавляет студенту уверенности в себе, повышает его внутреннюю мотивацию и желание снова достигать аналогичного результата, со временем его повышая.</w:t>
      </w:r>
    </w:p>
    <w:p w:rsidR="00811B9D" w:rsidRPr="00E15F64" w:rsidRDefault="00811B9D"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sidRPr="00E15F64">
        <w:rPr>
          <w:rFonts w:ascii="Times New Roman" w:eastAsia="Times New Roman" w:hAnsi="Times New Roman" w:cs="Times New Roman"/>
          <w:b/>
          <w:bCs/>
          <w:sz w:val="26"/>
          <w:szCs w:val="26"/>
          <w:lang w:eastAsia="ru-RU"/>
        </w:rPr>
        <w:t>7. Заинтересованность личным опытом студентов в профессиональной деятельности и их мнением по каким-либо вопросам.</w:t>
      </w:r>
      <w:r w:rsidRPr="00E15F64">
        <w:rPr>
          <w:rFonts w:ascii="Times New Roman" w:eastAsia="Times New Roman" w:hAnsi="Times New Roman" w:cs="Times New Roman"/>
          <w:sz w:val="26"/>
          <w:szCs w:val="26"/>
          <w:lang w:eastAsia="ru-RU"/>
        </w:rPr>
        <w:t> Интерес преподавателя к студентам может быть взаимным. Обсуждение каких-либо вопросов, совместное решение возникающих проблем, организация дискуссий и рассмотрение ситуационных задач – важные методы не только организации учебного процесса, но и налаживания качественных коммуникаций между преподавателем и студентом.</w:t>
      </w:r>
    </w:p>
    <w:p w:rsidR="00097756" w:rsidRPr="00E15F64" w:rsidRDefault="00097756"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p>
    <w:p w:rsidR="00811B9D" w:rsidRPr="00E15F64" w:rsidRDefault="00811B9D" w:rsidP="00811B9D">
      <w:pPr>
        <w:shd w:val="clear" w:color="auto" w:fill="FFFFFF"/>
        <w:spacing w:before="120" w:after="120" w:line="336" w:lineRule="atLeast"/>
        <w:ind w:firstLine="709"/>
        <w:jc w:val="both"/>
        <w:rPr>
          <w:rFonts w:ascii="Times New Roman" w:eastAsia="Times New Roman" w:hAnsi="Times New Roman" w:cs="Times New Roman"/>
          <w:b/>
          <w:bCs/>
          <w:sz w:val="32"/>
          <w:szCs w:val="32"/>
          <w:lang w:eastAsia="ru-RU"/>
        </w:rPr>
      </w:pPr>
      <w:r w:rsidRPr="00E15F64">
        <w:rPr>
          <w:rFonts w:ascii="Times New Roman" w:eastAsia="Times New Roman" w:hAnsi="Times New Roman" w:cs="Times New Roman"/>
          <w:b/>
          <w:bCs/>
          <w:sz w:val="32"/>
          <w:szCs w:val="32"/>
          <w:lang w:eastAsia="ru-RU"/>
        </w:rPr>
        <w:t>Организация учебного процесса:</w:t>
      </w:r>
    </w:p>
    <w:p w:rsidR="00097756" w:rsidRPr="00E15F64" w:rsidRDefault="00097756"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p>
    <w:p w:rsidR="00811B9D" w:rsidRPr="00F01F71" w:rsidRDefault="00F01F71" w:rsidP="00F01F71">
      <w:pPr>
        <w:shd w:val="clear" w:color="auto" w:fill="FFFFFF"/>
        <w:spacing w:before="120" w:after="120" w:line="336" w:lineRule="atLeast"/>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w:t>
      </w:r>
      <w:r w:rsidR="00811B9D" w:rsidRPr="00E15F64">
        <w:rPr>
          <w:rFonts w:ascii="Times New Roman" w:eastAsia="Times New Roman" w:hAnsi="Times New Roman" w:cs="Times New Roman"/>
          <w:b/>
          <w:bCs/>
          <w:sz w:val="26"/>
          <w:szCs w:val="26"/>
          <w:lang w:eastAsia="ru-RU"/>
        </w:rPr>
        <w:t>. Четко выработанная система организации учебного процесса является залогом успешной мотивации.</w:t>
      </w:r>
      <w:r w:rsidR="00811B9D" w:rsidRPr="00E15F64">
        <w:rPr>
          <w:rFonts w:ascii="Times New Roman" w:eastAsia="Times New Roman" w:hAnsi="Times New Roman" w:cs="Times New Roman"/>
          <w:sz w:val="26"/>
          <w:szCs w:val="26"/>
          <w:lang w:eastAsia="ru-RU"/>
        </w:rPr>
        <w:t> Студенты «привыкшие» к преподавателю, к его требованиям будут тратить меньше времени на организационные моменты и осмысление происходящего на уроке. Самоорганизация преподавателя сформирует о нем положительное мнение со стороны студентов.</w:t>
      </w:r>
    </w:p>
    <w:p w:rsidR="00811B9D" w:rsidRPr="00E15F64" w:rsidRDefault="00F01F71"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2</w:t>
      </w:r>
      <w:r w:rsidR="00F621FC">
        <w:rPr>
          <w:rFonts w:ascii="Times New Roman" w:eastAsia="Times New Roman" w:hAnsi="Times New Roman" w:cs="Times New Roman"/>
          <w:b/>
          <w:bCs/>
          <w:sz w:val="26"/>
          <w:szCs w:val="26"/>
          <w:lang w:eastAsia="ru-RU"/>
        </w:rPr>
        <w:t>. Сообщение целей заняти</w:t>
      </w:r>
      <w:r w:rsidR="0030555B">
        <w:rPr>
          <w:rFonts w:ascii="Times New Roman" w:eastAsia="Times New Roman" w:hAnsi="Times New Roman" w:cs="Times New Roman"/>
          <w:b/>
          <w:bCs/>
          <w:sz w:val="26"/>
          <w:szCs w:val="26"/>
          <w:lang w:eastAsia="ru-RU"/>
        </w:rPr>
        <w:t>я</w:t>
      </w:r>
      <w:r w:rsidR="00811B9D" w:rsidRPr="00E15F64">
        <w:rPr>
          <w:rFonts w:ascii="Times New Roman" w:eastAsia="Times New Roman" w:hAnsi="Times New Roman" w:cs="Times New Roman"/>
          <w:b/>
          <w:bCs/>
          <w:sz w:val="26"/>
          <w:szCs w:val="26"/>
          <w:lang w:eastAsia="ru-RU"/>
        </w:rPr>
        <w:t>.</w:t>
      </w:r>
      <w:r w:rsidR="00811B9D" w:rsidRPr="00E15F64">
        <w:rPr>
          <w:rFonts w:ascii="Times New Roman" w:eastAsia="Times New Roman" w:hAnsi="Times New Roman" w:cs="Times New Roman"/>
          <w:sz w:val="26"/>
          <w:szCs w:val="26"/>
          <w:lang w:eastAsia="ru-RU"/>
        </w:rPr>
        <w:t> Информирование в начале занятия о том, чему студенты научатся, внимательно слушая и выполняя задания, направленно на формирование внутренних стимулов мотивации. Можно даже построить процесс сообщения целей методом «от противного», т.е. «отвлекаясь и невнимательно слушая сегодня, Вы никогда не узнаете, что…». Данный способ привлекает внимание даже самых непоседливых студентов.</w:t>
      </w:r>
    </w:p>
    <w:p w:rsidR="00811B9D" w:rsidRPr="00E15F64" w:rsidRDefault="00F01F71" w:rsidP="00F01F71">
      <w:pPr>
        <w:shd w:val="clear" w:color="auto" w:fill="FFFFFF"/>
        <w:spacing w:before="120" w:after="120" w:line="336" w:lineRule="atLeast"/>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           3</w:t>
      </w:r>
      <w:r w:rsidR="00811B9D" w:rsidRPr="00E15F64">
        <w:rPr>
          <w:rFonts w:ascii="Times New Roman" w:eastAsia="Times New Roman" w:hAnsi="Times New Roman" w:cs="Times New Roman"/>
          <w:b/>
          <w:bCs/>
          <w:sz w:val="26"/>
          <w:szCs w:val="26"/>
          <w:lang w:eastAsia="ru-RU"/>
        </w:rPr>
        <w:t>. Акцент на непосредственную сферу применения полученных знаний.</w:t>
      </w:r>
      <w:r w:rsidR="00811B9D" w:rsidRPr="00E15F64">
        <w:rPr>
          <w:rFonts w:ascii="Times New Roman" w:eastAsia="Times New Roman" w:hAnsi="Times New Roman" w:cs="Times New Roman"/>
          <w:sz w:val="26"/>
          <w:szCs w:val="26"/>
          <w:lang w:eastAsia="ru-RU"/>
        </w:rPr>
        <w:t xml:space="preserve"> Сообщению целей может предшествовать какой-то рассказ или жизненная история, главная цель которой, конечно же, </w:t>
      </w:r>
      <w:proofErr w:type="spellStart"/>
      <w:r w:rsidR="00811B9D" w:rsidRPr="00E15F64">
        <w:rPr>
          <w:rFonts w:ascii="Times New Roman" w:eastAsia="Times New Roman" w:hAnsi="Times New Roman" w:cs="Times New Roman"/>
          <w:sz w:val="26"/>
          <w:szCs w:val="26"/>
          <w:lang w:eastAsia="ru-RU"/>
        </w:rPr>
        <w:t>смотивировать</w:t>
      </w:r>
      <w:proofErr w:type="spellEnd"/>
      <w:r w:rsidR="00811B9D" w:rsidRPr="00E15F64">
        <w:rPr>
          <w:rFonts w:ascii="Times New Roman" w:eastAsia="Times New Roman" w:hAnsi="Times New Roman" w:cs="Times New Roman"/>
          <w:sz w:val="26"/>
          <w:szCs w:val="26"/>
          <w:lang w:eastAsia="ru-RU"/>
        </w:rPr>
        <w:t>, т.е. объяснить студентам: где они полученные знания смогут применить на практике. Так называемая «связь теории с жизнью» повышает интерес и внимание студентов.</w:t>
      </w:r>
    </w:p>
    <w:p w:rsidR="00811B9D" w:rsidRPr="00E15F64" w:rsidRDefault="00F01F71"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4</w:t>
      </w:r>
      <w:r w:rsidR="00811B9D" w:rsidRPr="00E15F64">
        <w:rPr>
          <w:rFonts w:ascii="Times New Roman" w:eastAsia="Times New Roman" w:hAnsi="Times New Roman" w:cs="Times New Roman"/>
          <w:b/>
          <w:bCs/>
          <w:sz w:val="26"/>
          <w:szCs w:val="26"/>
          <w:lang w:eastAsia="ru-RU"/>
        </w:rPr>
        <w:t>. Не читать лекцию с учебника и не сидеть все время за столом.</w:t>
      </w:r>
      <w:r w:rsidR="00021552" w:rsidRPr="00E15F64">
        <w:rPr>
          <w:rFonts w:ascii="Times New Roman" w:eastAsia="Times New Roman" w:hAnsi="Times New Roman" w:cs="Times New Roman"/>
          <w:b/>
          <w:bCs/>
          <w:sz w:val="26"/>
          <w:szCs w:val="26"/>
          <w:lang w:eastAsia="ru-RU"/>
        </w:rPr>
        <w:t xml:space="preserve"> </w:t>
      </w:r>
      <w:r w:rsidR="00811B9D" w:rsidRPr="00E15F64">
        <w:rPr>
          <w:rFonts w:ascii="Times New Roman" w:eastAsia="Times New Roman" w:hAnsi="Times New Roman" w:cs="Times New Roman"/>
          <w:sz w:val="26"/>
          <w:szCs w:val="26"/>
          <w:lang w:eastAsia="ru-RU"/>
        </w:rPr>
        <w:t xml:space="preserve">Опять же психологи доказали, что человек с большей успешностью воспринимает разговорную речь, живой рассказ, беседу. Преподаватель, уткнувшийся в книгу, не только не может следить за реакцией аудитории на свои слова, но и производит впечатление несобранного, незнающего, растерянного человека. Находящийся постоянно за собственным столом, преподаватель, отгораживается этим столом от студентов. Создается и визуальный барьер и психологический. Оптимальным будет </w:t>
      </w:r>
      <w:r w:rsidR="00811B9D" w:rsidRPr="00E15F64">
        <w:rPr>
          <w:rFonts w:ascii="Times New Roman" w:eastAsia="Times New Roman" w:hAnsi="Times New Roman" w:cs="Times New Roman"/>
          <w:sz w:val="26"/>
          <w:szCs w:val="26"/>
          <w:lang w:eastAsia="ru-RU"/>
        </w:rPr>
        <w:lastRenderedPageBreak/>
        <w:t>перемещение преподавателя по аудитории во время объяснения темы, возможна попутная проверка успешности работы студентов (написание конспекта, составление таблиц). Раскладывая во время объяснения наглядный материал, желательно проходить между рядами, уделяя внимание студентам. При ответе у доски докладчика можно присесть на свободное место за парту, став частью слушающей аудитории.</w:t>
      </w:r>
    </w:p>
    <w:p w:rsidR="00811B9D" w:rsidRPr="00E15F64" w:rsidRDefault="00F01F71"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5</w:t>
      </w:r>
      <w:r w:rsidR="00811B9D" w:rsidRPr="00E15F64">
        <w:rPr>
          <w:rFonts w:ascii="Times New Roman" w:eastAsia="Times New Roman" w:hAnsi="Times New Roman" w:cs="Times New Roman"/>
          <w:b/>
          <w:bCs/>
          <w:sz w:val="26"/>
          <w:szCs w:val="26"/>
          <w:lang w:eastAsia="ru-RU"/>
        </w:rPr>
        <w:t>. Применение различных форм организации деятельности студентов, чередование различных форм деятельности.</w:t>
      </w:r>
      <w:r w:rsidR="00811B9D" w:rsidRPr="00E15F64">
        <w:rPr>
          <w:rFonts w:ascii="Times New Roman" w:eastAsia="Times New Roman" w:hAnsi="Times New Roman" w:cs="Times New Roman"/>
          <w:sz w:val="26"/>
          <w:szCs w:val="26"/>
          <w:lang w:eastAsia="ru-RU"/>
        </w:rPr>
        <w:t> Упрямая статистка говорит о том, что произвольное внимание в таком возрасте аудитория может удерживать в течение 30-40 минут. Потом в силу эмоциональных и психологических особенностей студент начинает отвлекаться. Задача преподавателя, не дожидаясь момента понижения внимания, сменить вид деятельности: предложить задание для самостоятельной работы, попросить студентов высказать свою точку зрения, переключить внимание на иллюстративный материал.</w:t>
      </w:r>
    </w:p>
    <w:p w:rsidR="00811B9D" w:rsidRPr="00E15F64" w:rsidRDefault="00F01F71"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6</w:t>
      </w:r>
      <w:r w:rsidR="00811B9D" w:rsidRPr="00E15F64">
        <w:rPr>
          <w:rFonts w:ascii="Times New Roman" w:eastAsia="Times New Roman" w:hAnsi="Times New Roman" w:cs="Times New Roman"/>
          <w:b/>
          <w:bCs/>
          <w:sz w:val="26"/>
          <w:szCs w:val="26"/>
          <w:lang w:eastAsia="ru-RU"/>
        </w:rPr>
        <w:t xml:space="preserve">. Использование современных методов обучения (проектный, проблемный, обучение в сотрудничестве, </w:t>
      </w:r>
      <w:proofErr w:type="spellStart"/>
      <w:r w:rsidR="00811B9D" w:rsidRPr="00E15F64">
        <w:rPr>
          <w:rFonts w:ascii="Times New Roman" w:eastAsia="Times New Roman" w:hAnsi="Times New Roman" w:cs="Times New Roman"/>
          <w:b/>
          <w:bCs/>
          <w:sz w:val="26"/>
          <w:szCs w:val="26"/>
          <w:lang w:eastAsia="ru-RU"/>
        </w:rPr>
        <w:t>разноуровневое</w:t>
      </w:r>
      <w:proofErr w:type="spellEnd"/>
      <w:r w:rsidR="00811B9D" w:rsidRPr="00E15F64">
        <w:rPr>
          <w:rFonts w:ascii="Times New Roman" w:eastAsia="Times New Roman" w:hAnsi="Times New Roman" w:cs="Times New Roman"/>
          <w:b/>
          <w:bCs/>
          <w:sz w:val="26"/>
          <w:szCs w:val="26"/>
          <w:lang w:eastAsia="ru-RU"/>
        </w:rPr>
        <w:t xml:space="preserve"> обучение и другие)</w:t>
      </w:r>
      <w:r w:rsidR="00811B9D" w:rsidRPr="00E15F64">
        <w:rPr>
          <w:rFonts w:ascii="Times New Roman" w:eastAsia="Times New Roman" w:hAnsi="Times New Roman" w:cs="Times New Roman"/>
          <w:sz w:val="26"/>
          <w:szCs w:val="26"/>
          <w:lang w:eastAsia="ru-RU"/>
        </w:rPr>
        <w:t>. Разнообразие форм и методов организации учебной деятельности повышает мотивацию студентов.</w:t>
      </w:r>
    </w:p>
    <w:p w:rsidR="00811B9D" w:rsidRPr="00E15F64" w:rsidRDefault="00F01F71"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7</w:t>
      </w:r>
      <w:r w:rsidR="00811B9D" w:rsidRPr="00E15F64">
        <w:rPr>
          <w:rFonts w:ascii="Times New Roman" w:eastAsia="Times New Roman" w:hAnsi="Times New Roman" w:cs="Times New Roman"/>
          <w:b/>
          <w:bCs/>
          <w:sz w:val="26"/>
          <w:szCs w:val="26"/>
          <w:lang w:eastAsia="ru-RU"/>
        </w:rPr>
        <w:t>. Дифференцированная система заданий позволяет каждому студенту соизмерить собственный уровень овладения материалом со сложностью предлагаемых заданий.</w:t>
      </w:r>
      <w:r w:rsidR="00811B9D" w:rsidRPr="00E15F64">
        <w:rPr>
          <w:rFonts w:ascii="Times New Roman" w:eastAsia="Times New Roman" w:hAnsi="Times New Roman" w:cs="Times New Roman"/>
          <w:sz w:val="26"/>
          <w:szCs w:val="26"/>
          <w:lang w:eastAsia="ru-RU"/>
        </w:rPr>
        <w:t> Так, возможен выбор карточек с заданиями, за выполнение которых предполагается получение оценки «3», «4» или «5». Преподаватель видит, как студенты оценивают собственную подготовку.</w:t>
      </w:r>
    </w:p>
    <w:p w:rsidR="00811B9D" w:rsidRPr="00E15F64" w:rsidRDefault="00F01F71"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8</w:t>
      </w:r>
      <w:r w:rsidR="00811B9D" w:rsidRPr="00E15F64">
        <w:rPr>
          <w:rFonts w:ascii="Times New Roman" w:eastAsia="Times New Roman" w:hAnsi="Times New Roman" w:cs="Times New Roman"/>
          <w:b/>
          <w:bCs/>
          <w:sz w:val="26"/>
          <w:szCs w:val="26"/>
          <w:lang w:eastAsia="ru-RU"/>
        </w:rPr>
        <w:t>. Посильные учебные задачи.</w:t>
      </w:r>
      <w:r w:rsidR="00811B9D" w:rsidRPr="00E15F64">
        <w:rPr>
          <w:rFonts w:ascii="Times New Roman" w:eastAsia="Times New Roman" w:hAnsi="Times New Roman" w:cs="Times New Roman"/>
          <w:sz w:val="26"/>
          <w:szCs w:val="26"/>
          <w:lang w:eastAsia="ru-RU"/>
        </w:rPr>
        <w:t> Задания для практических, лабораторных и самостоятельных работ должны быть соизмеримыми со знаниями студентов и посильными для выполнения. Слишком простые или слишком сложные задания вызывают понижение мотивации и интереса к освоению новых компетенций. Сложность заданий должна быть примерно равна уровню знаний аудитории или немножечко выше, чтобы дать возможность студентам возможность анализировать и искать информацию самостоятельно.</w:t>
      </w:r>
    </w:p>
    <w:p w:rsidR="00811B9D" w:rsidRPr="00E15F64" w:rsidRDefault="00F01F71"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9</w:t>
      </w:r>
      <w:r w:rsidR="00811B9D" w:rsidRPr="00E15F64">
        <w:rPr>
          <w:rFonts w:ascii="Times New Roman" w:eastAsia="Times New Roman" w:hAnsi="Times New Roman" w:cs="Times New Roman"/>
          <w:b/>
          <w:bCs/>
          <w:sz w:val="26"/>
          <w:szCs w:val="26"/>
          <w:lang w:eastAsia="ru-RU"/>
        </w:rPr>
        <w:t>. Четкое и однозначное объяснение домашнего задания.</w:t>
      </w:r>
      <w:r w:rsidR="00811B9D" w:rsidRPr="00E15F64">
        <w:rPr>
          <w:rFonts w:ascii="Times New Roman" w:eastAsia="Times New Roman" w:hAnsi="Times New Roman" w:cs="Times New Roman"/>
          <w:sz w:val="26"/>
          <w:szCs w:val="26"/>
          <w:lang w:eastAsia="ru-RU"/>
        </w:rPr>
        <w:t> Очень часто домашнее задание не выполняется только потому, что при выдаче оно не сопровождается подробным пояснением о его выполнении. Студент, не понявший задание, считает самым простым выходом — не выполнить. Предельно ясная формулировка задания и объяснение его практической значимости повышают мотивацию к его выполнению.</w:t>
      </w:r>
    </w:p>
    <w:p w:rsidR="00811B9D" w:rsidRPr="00E15F64" w:rsidRDefault="00F01F71"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10</w:t>
      </w:r>
      <w:r w:rsidR="00811B9D" w:rsidRPr="00E15F64">
        <w:rPr>
          <w:rFonts w:ascii="Times New Roman" w:eastAsia="Times New Roman" w:hAnsi="Times New Roman" w:cs="Times New Roman"/>
          <w:b/>
          <w:bCs/>
          <w:sz w:val="26"/>
          <w:szCs w:val="26"/>
          <w:lang w:eastAsia="ru-RU"/>
        </w:rPr>
        <w:t xml:space="preserve">. </w:t>
      </w:r>
      <w:proofErr w:type="gramStart"/>
      <w:r w:rsidR="00811B9D" w:rsidRPr="00E15F64">
        <w:rPr>
          <w:rFonts w:ascii="Times New Roman" w:eastAsia="Times New Roman" w:hAnsi="Times New Roman" w:cs="Times New Roman"/>
          <w:b/>
          <w:bCs/>
          <w:sz w:val="26"/>
          <w:szCs w:val="26"/>
          <w:lang w:eastAsia="ru-RU"/>
        </w:rPr>
        <w:t>Опоздавшие</w:t>
      </w:r>
      <w:proofErr w:type="gramEnd"/>
      <w:r w:rsidR="00811B9D" w:rsidRPr="00E15F64">
        <w:rPr>
          <w:rFonts w:ascii="Times New Roman" w:eastAsia="Times New Roman" w:hAnsi="Times New Roman" w:cs="Times New Roman"/>
          <w:b/>
          <w:bCs/>
          <w:sz w:val="26"/>
          <w:szCs w:val="26"/>
          <w:lang w:eastAsia="ru-RU"/>
        </w:rPr>
        <w:t xml:space="preserve"> вызываются к доске или остаются дежурить.</w:t>
      </w:r>
      <w:r w:rsidR="00021552" w:rsidRPr="00E15F64">
        <w:rPr>
          <w:rFonts w:ascii="Times New Roman" w:eastAsia="Times New Roman" w:hAnsi="Times New Roman" w:cs="Times New Roman"/>
          <w:b/>
          <w:bCs/>
          <w:sz w:val="26"/>
          <w:szCs w:val="26"/>
          <w:lang w:eastAsia="ru-RU"/>
        </w:rPr>
        <w:t xml:space="preserve"> </w:t>
      </w:r>
      <w:r w:rsidR="00811B9D" w:rsidRPr="00E15F64">
        <w:rPr>
          <w:rFonts w:ascii="Times New Roman" w:eastAsia="Times New Roman" w:hAnsi="Times New Roman" w:cs="Times New Roman"/>
          <w:sz w:val="26"/>
          <w:szCs w:val="26"/>
          <w:lang w:eastAsia="ru-RU"/>
        </w:rPr>
        <w:t xml:space="preserve">Студенты, входящие в аудиторию после звонка привлекают внимание аудитории и отвлекают, сбивают преподавателя. Эффективным методом борьбы с нарушителями является </w:t>
      </w:r>
      <w:r w:rsidR="00811B9D" w:rsidRPr="00E15F64">
        <w:rPr>
          <w:rFonts w:ascii="Times New Roman" w:eastAsia="Times New Roman" w:hAnsi="Times New Roman" w:cs="Times New Roman"/>
          <w:sz w:val="26"/>
          <w:szCs w:val="26"/>
          <w:lang w:eastAsia="ru-RU"/>
        </w:rPr>
        <w:lastRenderedPageBreak/>
        <w:t>выдача им задания или ответ у доски. В качестве альтернативного варианта «наказания» можно привлечь опаздывающих к уборке кабинета.</w:t>
      </w:r>
    </w:p>
    <w:p w:rsidR="00811B9D" w:rsidRPr="00E15F64" w:rsidRDefault="00F01F71"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11</w:t>
      </w:r>
      <w:r w:rsidR="00811B9D" w:rsidRPr="00E15F64">
        <w:rPr>
          <w:rFonts w:ascii="Times New Roman" w:eastAsia="Times New Roman" w:hAnsi="Times New Roman" w:cs="Times New Roman"/>
          <w:b/>
          <w:bCs/>
          <w:sz w:val="26"/>
          <w:szCs w:val="26"/>
          <w:lang w:eastAsia="ru-RU"/>
        </w:rPr>
        <w:t>. Нарушающие дисциплину готовят доклады.</w:t>
      </w:r>
      <w:r w:rsidR="00811B9D" w:rsidRPr="00E15F64">
        <w:rPr>
          <w:rFonts w:ascii="Times New Roman" w:eastAsia="Times New Roman" w:hAnsi="Times New Roman" w:cs="Times New Roman"/>
          <w:sz w:val="26"/>
          <w:szCs w:val="26"/>
          <w:lang w:eastAsia="ru-RU"/>
        </w:rPr>
        <w:t> Неуемное желание студентов поговорить во время занятий тоже можно «поощрить», направив их энергию в позитивное русло. Такие студенты записывают себе темы докладов по текущей или будущей теме, получая уникальную возможность рассказать о чем-либо всей аудитории.</w:t>
      </w:r>
    </w:p>
    <w:p w:rsidR="00811B9D" w:rsidRPr="00E15F64" w:rsidRDefault="00F01F71"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12</w:t>
      </w:r>
      <w:r w:rsidR="00811B9D" w:rsidRPr="00E15F64">
        <w:rPr>
          <w:rFonts w:ascii="Times New Roman" w:eastAsia="Times New Roman" w:hAnsi="Times New Roman" w:cs="Times New Roman"/>
          <w:b/>
          <w:bCs/>
          <w:sz w:val="26"/>
          <w:szCs w:val="26"/>
          <w:lang w:eastAsia="ru-RU"/>
        </w:rPr>
        <w:t>. Использование учебных фильмов в процессе обучения, обучение сказками, беседами.</w:t>
      </w:r>
      <w:r w:rsidR="00811B9D" w:rsidRPr="00E15F64">
        <w:rPr>
          <w:rFonts w:ascii="Times New Roman" w:eastAsia="Times New Roman" w:hAnsi="Times New Roman" w:cs="Times New Roman"/>
          <w:sz w:val="26"/>
          <w:szCs w:val="26"/>
          <w:lang w:eastAsia="ru-RU"/>
        </w:rPr>
        <w:t xml:space="preserve"> Так уж сложилось, что система образования в целом ориентируется на среднего студента, не смотря на то, что в аудитории есть и </w:t>
      </w:r>
      <w:proofErr w:type="spellStart"/>
      <w:r w:rsidR="00811B9D" w:rsidRPr="00E15F64">
        <w:rPr>
          <w:rFonts w:ascii="Times New Roman" w:eastAsia="Times New Roman" w:hAnsi="Times New Roman" w:cs="Times New Roman"/>
          <w:sz w:val="26"/>
          <w:szCs w:val="26"/>
          <w:lang w:eastAsia="ru-RU"/>
        </w:rPr>
        <w:t>аудиалы</w:t>
      </w:r>
      <w:proofErr w:type="spellEnd"/>
      <w:r w:rsidR="00811B9D" w:rsidRPr="00E15F64">
        <w:rPr>
          <w:rFonts w:ascii="Times New Roman" w:eastAsia="Times New Roman" w:hAnsi="Times New Roman" w:cs="Times New Roman"/>
          <w:sz w:val="26"/>
          <w:szCs w:val="26"/>
          <w:lang w:eastAsia="ru-RU"/>
        </w:rPr>
        <w:t xml:space="preserve">, и </w:t>
      </w:r>
      <w:proofErr w:type="spellStart"/>
      <w:r w:rsidR="00811B9D" w:rsidRPr="00E15F64">
        <w:rPr>
          <w:rFonts w:ascii="Times New Roman" w:eastAsia="Times New Roman" w:hAnsi="Times New Roman" w:cs="Times New Roman"/>
          <w:sz w:val="26"/>
          <w:szCs w:val="26"/>
          <w:lang w:eastAsia="ru-RU"/>
        </w:rPr>
        <w:t>визуалы</w:t>
      </w:r>
      <w:proofErr w:type="spellEnd"/>
      <w:r w:rsidR="00811B9D" w:rsidRPr="00E15F64">
        <w:rPr>
          <w:rFonts w:ascii="Times New Roman" w:eastAsia="Times New Roman" w:hAnsi="Times New Roman" w:cs="Times New Roman"/>
          <w:sz w:val="26"/>
          <w:szCs w:val="26"/>
          <w:lang w:eastAsia="ru-RU"/>
        </w:rPr>
        <w:t>. В процессе личной практики было выявлено, что студенты специал</w:t>
      </w:r>
      <w:r w:rsidR="00E15F64">
        <w:rPr>
          <w:rFonts w:ascii="Times New Roman" w:eastAsia="Times New Roman" w:hAnsi="Times New Roman" w:cs="Times New Roman"/>
          <w:sz w:val="26"/>
          <w:szCs w:val="26"/>
          <w:lang w:eastAsia="ru-RU"/>
        </w:rPr>
        <w:t>ьности «УП</w:t>
      </w:r>
      <w:r w:rsidR="00811B9D" w:rsidRPr="00E15F64">
        <w:rPr>
          <w:rFonts w:ascii="Times New Roman" w:eastAsia="Times New Roman" w:hAnsi="Times New Roman" w:cs="Times New Roman"/>
          <w:sz w:val="26"/>
          <w:szCs w:val="26"/>
          <w:lang w:eastAsia="ru-RU"/>
        </w:rPr>
        <w:t>» лучше усваивают материал, представленный в форме рассказа, беседы, с</w:t>
      </w:r>
      <w:r w:rsidR="00E15F64">
        <w:rPr>
          <w:rFonts w:ascii="Times New Roman" w:eastAsia="Times New Roman" w:hAnsi="Times New Roman" w:cs="Times New Roman"/>
          <w:sz w:val="26"/>
          <w:szCs w:val="26"/>
          <w:lang w:eastAsia="ru-RU"/>
        </w:rPr>
        <w:t>казки, хорошо справляются с презентацией своих докладов. Студенты технических специальностей</w:t>
      </w:r>
      <w:r w:rsidR="00811B9D" w:rsidRPr="00E15F64">
        <w:rPr>
          <w:rFonts w:ascii="Times New Roman" w:eastAsia="Times New Roman" w:hAnsi="Times New Roman" w:cs="Times New Roman"/>
          <w:sz w:val="26"/>
          <w:szCs w:val="26"/>
          <w:lang w:eastAsia="ru-RU"/>
        </w:rPr>
        <w:t xml:space="preserve"> хорошо воспринимают таблицы, схемы, графики, учебные фильмы.</w:t>
      </w:r>
    </w:p>
    <w:p w:rsidR="00811B9D" w:rsidRPr="00E15F64" w:rsidRDefault="00F01F71"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13</w:t>
      </w:r>
      <w:r w:rsidR="00811B9D" w:rsidRPr="00E15F64">
        <w:rPr>
          <w:rFonts w:ascii="Times New Roman" w:eastAsia="Times New Roman" w:hAnsi="Times New Roman" w:cs="Times New Roman"/>
          <w:b/>
          <w:bCs/>
          <w:sz w:val="26"/>
          <w:szCs w:val="26"/>
          <w:lang w:eastAsia="ru-RU"/>
        </w:rPr>
        <w:t>. Посещение выставок и музеев.</w:t>
      </w:r>
      <w:r w:rsidR="00811B9D" w:rsidRPr="00E15F64">
        <w:rPr>
          <w:rFonts w:ascii="Times New Roman" w:eastAsia="Times New Roman" w:hAnsi="Times New Roman" w:cs="Times New Roman"/>
          <w:sz w:val="26"/>
          <w:szCs w:val="26"/>
          <w:lang w:eastAsia="ru-RU"/>
        </w:rPr>
        <w:t> Конечно, различные формы проведения занятий, дифференцированный подход оценки знаний и прочие методы повышения интереса к образовательному процессу эффективны. Но все же группа с удовольствием куда-нибудь поедет.</w:t>
      </w:r>
    </w:p>
    <w:p w:rsidR="00811B9D" w:rsidRPr="00E15F64" w:rsidRDefault="00F01F71"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14</w:t>
      </w:r>
      <w:r w:rsidR="00811B9D" w:rsidRPr="00E15F64">
        <w:rPr>
          <w:rFonts w:ascii="Times New Roman" w:eastAsia="Times New Roman" w:hAnsi="Times New Roman" w:cs="Times New Roman"/>
          <w:b/>
          <w:bCs/>
          <w:sz w:val="26"/>
          <w:szCs w:val="26"/>
          <w:lang w:eastAsia="ru-RU"/>
        </w:rPr>
        <w:t>. Организация олимпиад, конкурсов, викторин, деловых игр.</w:t>
      </w:r>
      <w:r w:rsidR="00021552" w:rsidRPr="00E15F64">
        <w:rPr>
          <w:rFonts w:ascii="Times New Roman" w:eastAsia="Times New Roman" w:hAnsi="Times New Roman" w:cs="Times New Roman"/>
          <w:b/>
          <w:bCs/>
          <w:sz w:val="26"/>
          <w:szCs w:val="26"/>
          <w:lang w:eastAsia="ru-RU"/>
        </w:rPr>
        <w:t xml:space="preserve"> </w:t>
      </w:r>
      <w:r w:rsidR="00811B9D" w:rsidRPr="00E15F64">
        <w:rPr>
          <w:rFonts w:ascii="Times New Roman" w:eastAsia="Times New Roman" w:hAnsi="Times New Roman" w:cs="Times New Roman"/>
          <w:sz w:val="26"/>
          <w:szCs w:val="26"/>
          <w:lang w:eastAsia="ru-RU"/>
        </w:rPr>
        <w:t xml:space="preserve">Применить полученные компетенции на практике и получить одобрение не только преподавателя, но еще и независимого жюри, получить знаки внимания и отличия, заявить о себе и выделиться – факторы, обеспечивающие нашу потребность в самореализации, </w:t>
      </w:r>
      <w:proofErr w:type="spellStart"/>
      <w:r w:rsidR="00811B9D" w:rsidRPr="00E15F64">
        <w:rPr>
          <w:rFonts w:ascii="Times New Roman" w:eastAsia="Times New Roman" w:hAnsi="Times New Roman" w:cs="Times New Roman"/>
          <w:sz w:val="26"/>
          <w:szCs w:val="26"/>
          <w:lang w:eastAsia="ru-RU"/>
        </w:rPr>
        <w:t>самоактуализации</w:t>
      </w:r>
      <w:proofErr w:type="spellEnd"/>
      <w:r w:rsidR="00811B9D" w:rsidRPr="00E15F64">
        <w:rPr>
          <w:rFonts w:ascii="Times New Roman" w:eastAsia="Times New Roman" w:hAnsi="Times New Roman" w:cs="Times New Roman"/>
          <w:sz w:val="26"/>
          <w:szCs w:val="26"/>
          <w:lang w:eastAsia="ru-RU"/>
        </w:rPr>
        <w:t>, самосовершенствовании.</w:t>
      </w:r>
    </w:p>
    <w:p w:rsidR="00811B9D" w:rsidRDefault="00F01F71"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15</w:t>
      </w:r>
      <w:r w:rsidR="00811B9D" w:rsidRPr="00E15F64">
        <w:rPr>
          <w:rFonts w:ascii="Times New Roman" w:eastAsia="Times New Roman" w:hAnsi="Times New Roman" w:cs="Times New Roman"/>
          <w:b/>
          <w:bCs/>
          <w:sz w:val="26"/>
          <w:szCs w:val="26"/>
          <w:lang w:eastAsia="ru-RU"/>
        </w:rPr>
        <w:t>. Отвечать на вопросы студентов.</w:t>
      </w:r>
      <w:r w:rsidR="00811B9D" w:rsidRPr="00E15F64">
        <w:rPr>
          <w:rFonts w:ascii="Times New Roman" w:eastAsia="Times New Roman" w:hAnsi="Times New Roman" w:cs="Times New Roman"/>
          <w:sz w:val="26"/>
          <w:szCs w:val="26"/>
          <w:lang w:eastAsia="ru-RU"/>
        </w:rPr>
        <w:t> Преподаватель, который может дать немедленный ответ на возникающие вопросы, тем самым показывает уровень своей профессиональной компетенции. Конечно, допускаются ситуации, когда точный верный ответ дать затруднительно. В этом случае надо записать вопрос и обязательно к нему вернуться в следующий раз, ведь студент, задающий вопрос, так проявляет свою заинтересованность в освоении учебного материала, что очень ценно.</w:t>
      </w:r>
    </w:p>
    <w:p w:rsidR="00E15F64" w:rsidRPr="00E15F64" w:rsidRDefault="00E15F64"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p>
    <w:p w:rsidR="00811B9D" w:rsidRPr="0003544C" w:rsidRDefault="00811B9D" w:rsidP="00811B9D">
      <w:pPr>
        <w:shd w:val="clear" w:color="auto" w:fill="FFFFFF"/>
        <w:spacing w:before="120" w:after="120" w:line="336" w:lineRule="atLeast"/>
        <w:ind w:firstLine="709"/>
        <w:jc w:val="both"/>
        <w:rPr>
          <w:rFonts w:ascii="Times New Roman" w:eastAsia="Times New Roman" w:hAnsi="Times New Roman" w:cs="Times New Roman"/>
          <w:b/>
          <w:bCs/>
          <w:sz w:val="32"/>
          <w:szCs w:val="32"/>
          <w:lang w:eastAsia="ru-RU"/>
        </w:rPr>
      </w:pPr>
      <w:r w:rsidRPr="0003544C">
        <w:rPr>
          <w:rFonts w:ascii="Times New Roman" w:eastAsia="Times New Roman" w:hAnsi="Times New Roman" w:cs="Times New Roman"/>
          <w:b/>
          <w:bCs/>
          <w:sz w:val="32"/>
          <w:szCs w:val="32"/>
          <w:lang w:eastAsia="ru-RU"/>
        </w:rPr>
        <w:t>Контроль и оценка знаний:</w:t>
      </w:r>
    </w:p>
    <w:p w:rsidR="00E15F64" w:rsidRPr="00E15F64" w:rsidRDefault="00E15F64"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p>
    <w:p w:rsidR="00811B9D" w:rsidRPr="00E15F64" w:rsidRDefault="005C6C6B"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1</w:t>
      </w:r>
      <w:r w:rsidR="00811B9D" w:rsidRPr="00E15F64">
        <w:rPr>
          <w:rFonts w:ascii="Times New Roman" w:eastAsia="Times New Roman" w:hAnsi="Times New Roman" w:cs="Times New Roman"/>
          <w:b/>
          <w:bCs/>
          <w:sz w:val="26"/>
          <w:szCs w:val="26"/>
          <w:lang w:eastAsia="ru-RU"/>
        </w:rPr>
        <w:t>. Регулярная и непрерывная система контроля со стороны преподавателя.</w:t>
      </w:r>
      <w:r w:rsidR="00811B9D" w:rsidRPr="00E15F64">
        <w:rPr>
          <w:rFonts w:ascii="Times New Roman" w:eastAsia="Times New Roman" w:hAnsi="Times New Roman" w:cs="Times New Roman"/>
          <w:sz w:val="26"/>
          <w:szCs w:val="26"/>
          <w:lang w:eastAsia="ru-RU"/>
        </w:rPr>
        <w:t> Чрезвычайно важен систематический кон</w:t>
      </w:r>
      <w:r w:rsidR="0053508F">
        <w:rPr>
          <w:rFonts w:ascii="Times New Roman" w:eastAsia="Times New Roman" w:hAnsi="Times New Roman" w:cs="Times New Roman"/>
          <w:sz w:val="26"/>
          <w:szCs w:val="26"/>
          <w:lang w:eastAsia="ru-RU"/>
        </w:rPr>
        <w:t>троль знаний учащихся. Система В</w:t>
      </w:r>
      <w:r w:rsidR="00811B9D" w:rsidRPr="00E15F64">
        <w:rPr>
          <w:rFonts w:ascii="Times New Roman" w:eastAsia="Times New Roman" w:hAnsi="Times New Roman" w:cs="Times New Roman"/>
          <w:sz w:val="26"/>
          <w:szCs w:val="26"/>
          <w:lang w:eastAsia="ru-RU"/>
        </w:rPr>
        <w:t>ПО подразумевает проведение большинства занятий в форме комбинированных. Задача преподавателя проводить регулярную проверку уровня усвоения знаний студентов для поддержания мотивации.</w:t>
      </w:r>
    </w:p>
    <w:p w:rsidR="00811B9D" w:rsidRPr="00E15F64" w:rsidRDefault="005C6C6B"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lastRenderedPageBreak/>
        <w:t>2</w:t>
      </w:r>
      <w:r w:rsidR="00811B9D" w:rsidRPr="00E15F64">
        <w:rPr>
          <w:rFonts w:ascii="Times New Roman" w:eastAsia="Times New Roman" w:hAnsi="Times New Roman" w:cs="Times New Roman"/>
          <w:b/>
          <w:bCs/>
          <w:sz w:val="26"/>
          <w:szCs w:val="26"/>
          <w:lang w:eastAsia="ru-RU"/>
        </w:rPr>
        <w:t>. Доводить до сведения студентов критерии оценки их деятельности.</w:t>
      </w:r>
      <w:r w:rsidR="00811B9D" w:rsidRPr="00E15F64">
        <w:rPr>
          <w:rFonts w:ascii="Times New Roman" w:eastAsia="Times New Roman" w:hAnsi="Times New Roman" w:cs="Times New Roman"/>
          <w:sz w:val="26"/>
          <w:szCs w:val="26"/>
          <w:lang w:eastAsia="ru-RU"/>
        </w:rPr>
        <w:t> Ответы у доски, письменные работы, тестирование, практические, лабораторные и контрольные работы, домашнее задание – все формы деятельности студентов подвергают оценке. Важным моментом является объяснения студентам критериев оценки их работ. Это позволит добиться справедливости в системе  поощрения и наказания.</w:t>
      </w:r>
    </w:p>
    <w:p w:rsidR="00811B9D" w:rsidRPr="00E15F64" w:rsidRDefault="005C6C6B"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3</w:t>
      </w:r>
      <w:r w:rsidR="00811B9D" w:rsidRPr="00E15F64">
        <w:rPr>
          <w:rFonts w:ascii="Times New Roman" w:eastAsia="Times New Roman" w:hAnsi="Times New Roman" w:cs="Times New Roman"/>
          <w:b/>
          <w:bCs/>
          <w:sz w:val="26"/>
          <w:szCs w:val="26"/>
          <w:lang w:eastAsia="ru-RU"/>
        </w:rPr>
        <w:t>. Публичность успешности каждого студента.</w:t>
      </w:r>
      <w:r w:rsidR="00811B9D" w:rsidRPr="00E15F64">
        <w:rPr>
          <w:rFonts w:ascii="Times New Roman" w:eastAsia="Times New Roman" w:hAnsi="Times New Roman" w:cs="Times New Roman"/>
          <w:sz w:val="26"/>
          <w:szCs w:val="26"/>
          <w:lang w:eastAsia="ru-RU"/>
        </w:rPr>
        <w:t xml:space="preserve"> В </w:t>
      </w:r>
      <w:proofErr w:type="gramStart"/>
      <w:r w:rsidR="00811B9D" w:rsidRPr="00E15F64">
        <w:rPr>
          <w:rFonts w:ascii="Times New Roman" w:eastAsia="Times New Roman" w:hAnsi="Times New Roman" w:cs="Times New Roman"/>
          <w:sz w:val="26"/>
          <w:szCs w:val="26"/>
          <w:lang w:eastAsia="ru-RU"/>
        </w:rPr>
        <w:t>курсе</w:t>
      </w:r>
      <w:proofErr w:type="gramEnd"/>
      <w:r w:rsidR="00811B9D" w:rsidRPr="00E15F64">
        <w:rPr>
          <w:rFonts w:ascii="Times New Roman" w:eastAsia="Times New Roman" w:hAnsi="Times New Roman" w:cs="Times New Roman"/>
          <w:sz w:val="26"/>
          <w:szCs w:val="26"/>
          <w:lang w:eastAsia="ru-RU"/>
        </w:rPr>
        <w:t xml:space="preserve"> моей дисциплины есть обязательные к выполнению практические работы. Без них студент не допускается до сдачи итогового экзамена. На стенде в кабинете размещена таблица, в ней фамилии студентов и количество работ (с оценками), которые они выполнили. Доступность результатов каждого для всеобщего обозрения мотивирует студентов.</w:t>
      </w:r>
    </w:p>
    <w:p w:rsidR="00811B9D" w:rsidRPr="00E15F64" w:rsidRDefault="005C6C6B"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4</w:t>
      </w:r>
      <w:r w:rsidR="00811B9D" w:rsidRPr="00E15F64">
        <w:rPr>
          <w:rFonts w:ascii="Times New Roman" w:eastAsia="Times New Roman" w:hAnsi="Times New Roman" w:cs="Times New Roman"/>
          <w:b/>
          <w:bCs/>
          <w:sz w:val="26"/>
          <w:szCs w:val="26"/>
          <w:lang w:eastAsia="ru-RU"/>
        </w:rPr>
        <w:t>. Обязательная защита практических работ для тех студентов, которые не были на занятии.</w:t>
      </w:r>
      <w:r w:rsidR="00811B9D" w:rsidRPr="00E15F64">
        <w:rPr>
          <w:rFonts w:ascii="Times New Roman" w:eastAsia="Times New Roman" w:hAnsi="Times New Roman" w:cs="Times New Roman"/>
          <w:sz w:val="26"/>
          <w:szCs w:val="26"/>
          <w:lang w:eastAsia="ru-RU"/>
        </w:rPr>
        <w:t> Для студентов, не присутствующих в момент написания практической работы введена дополнительная «сложность»: работу надо не только написать, но и защитить (индивидуальная беседа по теме с преподавателем).</w:t>
      </w:r>
    </w:p>
    <w:p w:rsidR="00811B9D" w:rsidRPr="00E15F64" w:rsidRDefault="005C6C6B"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5</w:t>
      </w:r>
      <w:r w:rsidR="00811B9D" w:rsidRPr="00E15F64">
        <w:rPr>
          <w:rFonts w:ascii="Times New Roman" w:eastAsia="Times New Roman" w:hAnsi="Times New Roman" w:cs="Times New Roman"/>
          <w:b/>
          <w:bCs/>
          <w:sz w:val="26"/>
          <w:szCs w:val="26"/>
          <w:lang w:eastAsia="ru-RU"/>
        </w:rPr>
        <w:t>. «Метод закрытой доски».</w:t>
      </w:r>
      <w:r w:rsidR="00811B9D" w:rsidRPr="00E15F64">
        <w:rPr>
          <w:rFonts w:ascii="Times New Roman" w:eastAsia="Times New Roman" w:hAnsi="Times New Roman" w:cs="Times New Roman"/>
          <w:sz w:val="26"/>
          <w:szCs w:val="26"/>
          <w:lang w:eastAsia="ru-RU"/>
        </w:rPr>
        <w:t> Возможен ответ студента у доски таким образом, чтобы аудитория не видела результаты труда отвечающего. Словарный диктант на знание понятийного аппарата дисциплины или какое-либо другое задание, аудитория делает работу в тетрадях, а потом сверяет с вариантом на доске, производит оценивание и разбор ошибок.</w:t>
      </w:r>
    </w:p>
    <w:p w:rsidR="00811B9D" w:rsidRPr="00E15F64" w:rsidRDefault="005C6C6B"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6</w:t>
      </w:r>
      <w:r w:rsidR="00811B9D" w:rsidRPr="00E15F64">
        <w:rPr>
          <w:rFonts w:ascii="Times New Roman" w:eastAsia="Times New Roman" w:hAnsi="Times New Roman" w:cs="Times New Roman"/>
          <w:b/>
          <w:bCs/>
          <w:sz w:val="26"/>
          <w:szCs w:val="26"/>
          <w:lang w:eastAsia="ru-RU"/>
        </w:rPr>
        <w:t>. Разбирать ошибки тестов, самостоятельных, практических и контрольных работ.</w:t>
      </w:r>
      <w:r w:rsidR="00811B9D" w:rsidRPr="00E15F64">
        <w:rPr>
          <w:rFonts w:ascii="Times New Roman" w:eastAsia="Times New Roman" w:hAnsi="Times New Roman" w:cs="Times New Roman"/>
          <w:sz w:val="26"/>
          <w:szCs w:val="26"/>
          <w:lang w:eastAsia="ru-RU"/>
        </w:rPr>
        <w:t> </w:t>
      </w:r>
      <w:r w:rsidR="00021552" w:rsidRPr="00E15F64">
        <w:rPr>
          <w:rFonts w:ascii="Times New Roman" w:eastAsia="Times New Roman" w:hAnsi="Times New Roman" w:cs="Times New Roman"/>
          <w:sz w:val="26"/>
          <w:szCs w:val="26"/>
          <w:lang w:eastAsia="ru-RU"/>
        </w:rPr>
        <w:t xml:space="preserve"> </w:t>
      </w:r>
      <w:r w:rsidR="00811B9D" w:rsidRPr="00E15F64">
        <w:rPr>
          <w:rFonts w:ascii="Times New Roman" w:eastAsia="Times New Roman" w:hAnsi="Times New Roman" w:cs="Times New Roman"/>
          <w:sz w:val="26"/>
          <w:szCs w:val="26"/>
          <w:lang w:eastAsia="ru-RU"/>
        </w:rPr>
        <w:t>Хорошая привычка преподавателя – подробно останавливаться на распространенных ошибках студентов, обсуждать недочеты и совместными усилиями находить верные решения.</w:t>
      </w:r>
    </w:p>
    <w:p w:rsidR="00811B9D" w:rsidRPr="00E15F64" w:rsidRDefault="005C6C6B"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7</w:t>
      </w:r>
      <w:r w:rsidR="00811B9D" w:rsidRPr="00E15F64">
        <w:rPr>
          <w:rFonts w:ascii="Times New Roman" w:eastAsia="Times New Roman" w:hAnsi="Times New Roman" w:cs="Times New Roman"/>
          <w:b/>
          <w:bCs/>
          <w:sz w:val="26"/>
          <w:szCs w:val="26"/>
          <w:lang w:eastAsia="ru-RU"/>
        </w:rPr>
        <w:t>. Привлечение студентов к созданию учебных пособий, к организации учебной деятельности.</w:t>
      </w:r>
      <w:r w:rsidR="00811B9D" w:rsidRPr="00E15F64">
        <w:rPr>
          <w:rFonts w:ascii="Times New Roman" w:eastAsia="Times New Roman" w:hAnsi="Times New Roman" w:cs="Times New Roman"/>
          <w:sz w:val="26"/>
          <w:szCs w:val="26"/>
          <w:lang w:eastAsia="ru-RU"/>
        </w:rPr>
        <w:t> Хорошо и отлично успевающим студентам можно выдавать индивидуальные задания, связанные с отбором и анализом информации по какому-либо вопросу. Студенты с удовольствием разбираются в новых понятиях, составляют таблицы и даже презентации на выбранные темы. Осознание своей важности и полезности в организации учебного процесса повышает мотивацию.</w:t>
      </w:r>
    </w:p>
    <w:p w:rsidR="00811B9D" w:rsidRPr="00E15F64" w:rsidRDefault="005C6C6B"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8</w:t>
      </w:r>
      <w:r w:rsidR="00811B9D" w:rsidRPr="00E15F64">
        <w:rPr>
          <w:rFonts w:ascii="Times New Roman" w:eastAsia="Times New Roman" w:hAnsi="Times New Roman" w:cs="Times New Roman"/>
          <w:b/>
          <w:bCs/>
          <w:sz w:val="26"/>
          <w:szCs w:val="26"/>
          <w:lang w:eastAsia="ru-RU"/>
        </w:rPr>
        <w:t>. Организация проверки студентами работ своих одногруппников.</w:t>
      </w:r>
      <w:r w:rsidR="00811B9D" w:rsidRPr="00E15F64">
        <w:rPr>
          <w:rFonts w:ascii="Times New Roman" w:eastAsia="Times New Roman" w:hAnsi="Times New Roman" w:cs="Times New Roman"/>
          <w:sz w:val="26"/>
          <w:szCs w:val="26"/>
          <w:lang w:eastAsia="ru-RU"/>
        </w:rPr>
        <w:t> После написания самостоятельной работы можно предложить аудитории обменяться работами и самим проверить, поставить оценку. Доверие повышает мотивацию.</w:t>
      </w:r>
    </w:p>
    <w:p w:rsidR="00811B9D" w:rsidRPr="00E15F64" w:rsidRDefault="005C6C6B"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9</w:t>
      </w:r>
      <w:r w:rsidR="00811B9D" w:rsidRPr="00E15F64">
        <w:rPr>
          <w:rFonts w:ascii="Times New Roman" w:eastAsia="Times New Roman" w:hAnsi="Times New Roman" w:cs="Times New Roman"/>
          <w:b/>
          <w:bCs/>
          <w:sz w:val="26"/>
          <w:szCs w:val="26"/>
          <w:lang w:eastAsia="ru-RU"/>
        </w:rPr>
        <w:t>. Предоставление студентам возможности оценивать ответы одногруппников.</w:t>
      </w:r>
      <w:r w:rsidR="00811B9D" w:rsidRPr="00E15F64">
        <w:rPr>
          <w:rFonts w:ascii="Times New Roman" w:eastAsia="Times New Roman" w:hAnsi="Times New Roman" w:cs="Times New Roman"/>
          <w:sz w:val="26"/>
          <w:szCs w:val="26"/>
          <w:lang w:eastAsia="ru-RU"/>
        </w:rPr>
        <w:t> </w:t>
      </w:r>
      <w:r w:rsidR="00FF1F70" w:rsidRPr="00E15F64">
        <w:rPr>
          <w:rFonts w:ascii="Times New Roman" w:eastAsia="Times New Roman" w:hAnsi="Times New Roman" w:cs="Times New Roman"/>
          <w:sz w:val="26"/>
          <w:szCs w:val="26"/>
          <w:lang w:eastAsia="ru-RU"/>
        </w:rPr>
        <w:t xml:space="preserve"> </w:t>
      </w:r>
      <w:r w:rsidR="00811B9D" w:rsidRPr="00E15F64">
        <w:rPr>
          <w:rFonts w:ascii="Times New Roman" w:eastAsia="Times New Roman" w:hAnsi="Times New Roman" w:cs="Times New Roman"/>
          <w:sz w:val="26"/>
          <w:szCs w:val="26"/>
          <w:lang w:eastAsia="ru-RU"/>
        </w:rPr>
        <w:t>Выступления у доски можно предложить оценить аудитории. В этом случае все будут внимательно слушать ответ, чтоб вынести свой вердикт.</w:t>
      </w:r>
    </w:p>
    <w:p w:rsidR="00811B9D" w:rsidRPr="00E15F64" w:rsidRDefault="005C6C6B"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lastRenderedPageBreak/>
        <w:t>10</w:t>
      </w:r>
      <w:r w:rsidR="00811B9D" w:rsidRPr="00E15F64">
        <w:rPr>
          <w:rFonts w:ascii="Times New Roman" w:eastAsia="Times New Roman" w:hAnsi="Times New Roman" w:cs="Times New Roman"/>
          <w:b/>
          <w:bCs/>
          <w:sz w:val="26"/>
          <w:szCs w:val="26"/>
          <w:lang w:eastAsia="ru-RU"/>
        </w:rPr>
        <w:t>. Использование 10-бальной системы оценивания студентов.</w:t>
      </w:r>
      <w:r w:rsidR="00021552" w:rsidRPr="00E15F64">
        <w:rPr>
          <w:rFonts w:ascii="Times New Roman" w:eastAsia="Times New Roman" w:hAnsi="Times New Roman" w:cs="Times New Roman"/>
          <w:b/>
          <w:bCs/>
          <w:sz w:val="26"/>
          <w:szCs w:val="26"/>
          <w:lang w:eastAsia="ru-RU"/>
        </w:rPr>
        <w:t xml:space="preserve"> </w:t>
      </w:r>
      <w:r w:rsidR="00811B9D" w:rsidRPr="00E15F64">
        <w:rPr>
          <w:rFonts w:ascii="Times New Roman" w:eastAsia="Times New Roman" w:hAnsi="Times New Roman" w:cs="Times New Roman"/>
          <w:sz w:val="26"/>
          <w:szCs w:val="26"/>
          <w:lang w:eastAsia="ru-RU"/>
        </w:rPr>
        <w:t>Такую систему разумнее применять в группах с небольшим количеством студентов. Главное правило – систематичность и предельная внимательность преподавателя. Смысл 10-бальной системы заключается в том, что студент, присутствующий на занятии, за занятие может получить максимальное количество баллов – 10. Баллы складываются так:</w:t>
      </w:r>
    </w:p>
    <w:p w:rsidR="00811B9D" w:rsidRPr="00E15F64" w:rsidRDefault="00811B9D" w:rsidP="00E578CE">
      <w:pPr>
        <w:shd w:val="clear" w:color="auto" w:fill="FFFFFF"/>
        <w:spacing w:before="120" w:after="120" w:line="336" w:lineRule="atLeast"/>
        <w:ind w:firstLine="709"/>
        <w:rPr>
          <w:rFonts w:ascii="Times New Roman" w:eastAsia="Times New Roman" w:hAnsi="Times New Roman" w:cs="Times New Roman"/>
          <w:sz w:val="26"/>
          <w:szCs w:val="26"/>
          <w:lang w:eastAsia="ru-RU"/>
        </w:rPr>
      </w:pPr>
      <w:r w:rsidRPr="00E15F64">
        <w:rPr>
          <w:rFonts w:ascii="Times New Roman" w:eastAsia="Times New Roman" w:hAnsi="Times New Roman" w:cs="Times New Roman"/>
          <w:sz w:val="26"/>
          <w:szCs w:val="26"/>
          <w:lang w:eastAsia="ru-RU"/>
        </w:rPr>
        <w:t>Посещение занятия. Максим</w:t>
      </w:r>
      <w:r w:rsidR="00021552" w:rsidRPr="00E15F64">
        <w:rPr>
          <w:rFonts w:ascii="Times New Roman" w:eastAsia="Times New Roman" w:hAnsi="Times New Roman" w:cs="Times New Roman"/>
          <w:sz w:val="26"/>
          <w:szCs w:val="26"/>
          <w:lang w:eastAsia="ru-RU"/>
        </w:rPr>
        <w:t xml:space="preserve">ально </w:t>
      </w:r>
      <w:proofErr w:type="gramStart"/>
      <w:r w:rsidR="00021552" w:rsidRPr="00E15F64">
        <w:rPr>
          <w:rFonts w:ascii="Times New Roman" w:eastAsia="Times New Roman" w:hAnsi="Times New Roman" w:cs="Times New Roman"/>
          <w:sz w:val="26"/>
          <w:szCs w:val="26"/>
          <w:lang w:eastAsia="ru-RU"/>
        </w:rPr>
        <w:t>возможные</w:t>
      </w:r>
      <w:proofErr w:type="gramEnd"/>
      <w:r w:rsidR="00021552" w:rsidRPr="00E15F64">
        <w:rPr>
          <w:rFonts w:ascii="Times New Roman" w:eastAsia="Times New Roman" w:hAnsi="Times New Roman" w:cs="Times New Roman"/>
          <w:sz w:val="26"/>
          <w:szCs w:val="26"/>
          <w:lang w:eastAsia="ru-RU"/>
        </w:rPr>
        <w:t xml:space="preserve"> 3 балла студент </w:t>
      </w:r>
      <w:r w:rsidRPr="00E15F64">
        <w:rPr>
          <w:rFonts w:ascii="Times New Roman" w:eastAsia="Times New Roman" w:hAnsi="Times New Roman" w:cs="Times New Roman"/>
          <w:sz w:val="26"/>
          <w:szCs w:val="26"/>
          <w:lang w:eastAsia="ru-RU"/>
        </w:rPr>
        <w:t xml:space="preserve">получает, если не опаздывает. </w:t>
      </w:r>
      <w:r w:rsidR="00021552" w:rsidRPr="00E15F64">
        <w:rPr>
          <w:rFonts w:ascii="Times New Roman" w:eastAsia="Times New Roman" w:hAnsi="Times New Roman" w:cs="Times New Roman"/>
          <w:sz w:val="26"/>
          <w:szCs w:val="26"/>
          <w:lang w:eastAsia="ru-RU"/>
        </w:rPr>
        <w:t xml:space="preserve"> </w:t>
      </w:r>
      <w:r w:rsidRPr="00E15F64">
        <w:rPr>
          <w:rFonts w:ascii="Times New Roman" w:eastAsia="Times New Roman" w:hAnsi="Times New Roman" w:cs="Times New Roman"/>
          <w:sz w:val="26"/>
          <w:szCs w:val="26"/>
          <w:lang w:eastAsia="ru-RU"/>
        </w:rPr>
        <w:t xml:space="preserve">Посещение </w:t>
      </w:r>
      <w:r w:rsidR="00021552" w:rsidRPr="00E15F64">
        <w:rPr>
          <w:rFonts w:ascii="Times New Roman" w:eastAsia="Times New Roman" w:hAnsi="Times New Roman" w:cs="Times New Roman"/>
          <w:sz w:val="26"/>
          <w:szCs w:val="26"/>
          <w:lang w:eastAsia="ru-RU"/>
        </w:rPr>
        <w:t xml:space="preserve"> </w:t>
      </w:r>
      <w:r w:rsidRPr="00E15F64">
        <w:rPr>
          <w:rFonts w:ascii="Times New Roman" w:eastAsia="Times New Roman" w:hAnsi="Times New Roman" w:cs="Times New Roman"/>
          <w:sz w:val="26"/>
          <w:szCs w:val="26"/>
          <w:lang w:eastAsia="ru-RU"/>
        </w:rPr>
        <w:t xml:space="preserve">занятия с опозданием оценивается в </w:t>
      </w:r>
      <w:r w:rsidR="00021552" w:rsidRPr="00E15F64">
        <w:rPr>
          <w:rFonts w:ascii="Times New Roman" w:eastAsia="Times New Roman" w:hAnsi="Times New Roman" w:cs="Times New Roman"/>
          <w:sz w:val="26"/>
          <w:szCs w:val="26"/>
          <w:lang w:eastAsia="ru-RU"/>
        </w:rPr>
        <w:t xml:space="preserve"> </w:t>
      </w:r>
      <w:r w:rsidRPr="00E15F64">
        <w:rPr>
          <w:rFonts w:ascii="Times New Roman" w:eastAsia="Times New Roman" w:hAnsi="Times New Roman" w:cs="Times New Roman"/>
          <w:sz w:val="26"/>
          <w:szCs w:val="26"/>
          <w:lang w:eastAsia="ru-RU"/>
        </w:rPr>
        <w:t>1 балл;</w:t>
      </w:r>
      <w:r w:rsidRPr="00E15F64">
        <w:rPr>
          <w:rFonts w:ascii="Times New Roman" w:eastAsia="Times New Roman" w:hAnsi="Times New Roman" w:cs="Times New Roman"/>
          <w:sz w:val="26"/>
          <w:szCs w:val="26"/>
          <w:lang w:eastAsia="ru-RU"/>
        </w:rPr>
        <w:br/>
        <w:t xml:space="preserve">• Ведение конспекта </w:t>
      </w:r>
      <w:r w:rsidR="00021552" w:rsidRPr="00E15F64">
        <w:rPr>
          <w:rFonts w:ascii="Times New Roman" w:eastAsia="Times New Roman" w:hAnsi="Times New Roman" w:cs="Times New Roman"/>
          <w:sz w:val="26"/>
          <w:szCs w:val="26"/>
          <w:lang w:eastAsia="ru-RU"/>
        </w:rPr>
        <w:t xml:space="preserve"> </w:t>
      </w:r>
      <w:r w:rsidRPr="00E15F64">
        <w:rPr>
          <w:rFonts w:ascii="Times New Roman" w:eastAsia="Times New Roman" w:hAnsi="Times New Roman" w:cs="Times New Roman"/>
          <w:sz w:val="26"/>
          <w:szCs w:val="26"/>
          <w:lang w:eastAsia="ru-RU"/>
        </w:rPr>
        <w:t xml:space="preserve">– </w:t>
      </w:r>
      <w:r w:rsidR="00021552" w:rsidRPr="00E15F64">
        <w:rPr>
          <w:rFonts w:ascii="Times New Roman" w:eastAsia="Times New Roman" w:hAnsi="Times New Roman" w:cs="Times New Roman"/>
          <w:sz w:val="26"/>
          <w:szCs w:val="26"/>
          <w:lang w:eastAsia="ru-RU"/>
        </w:rPr>
        <w:t xml:space="preserve"> </w:t>
      </w:r>
      <w:r w:rsidRPr="00E15F64">
        <w:rPr>
          <w:rFonts w:ascii="Times New Roman" w:eastAsia="Times New Roman" w:hAnsi="Times New Roman" w:cs="Times New Roman"/>
          <w:sz w:val="26"/>
          <w:szCs w:val="26"/>
          <w:lang w:eastAsia="ru-RU"/>
        </w:rPr>
        <w:t xml:space="preserve">2 балла. </w:t>
      </w:r>
      <w:r w:rsidR="00021552" w:rsidRPr="00E15F64">
        <w:rPr>
          <w:rFonts w:ascii="Times New Roman" w:eastAsia="Times New Roman" w:hAnsi="Times New Roman" w:cs="Times New Roman"/>
          <w:sz w:val="26"/>
          <w:szCs w:val="26"/>
          <w:lang w:eastAsia="ru-RU"/>
        </w:rPr>
        <w:t xml:space="preserve"> </w:t>
      </w:r>
      <w:r w:rsidRPr="00E15F64">
        <w:rPr>
          <w:rFonts w:ascii="Times New Roman" w:eastAsia="Times New Roman" w:hAnsi="Times New Roman" w:cs="Times New Roman"/>
          <w:sz w:val="26"/>
          <w:szCs w:val="26"/>
          <w:lang w:eastAsia="ru-RU"/>
        </w:rPr>
        <w:t>Отсутствие конспекта</w:t>
      </w:r>
      <w:r w:rsidR="00021552" w:rsidRPr="00E15F64">
        <w:rPr>
          <w:rFonts w:ascii="Times New Roman" w:eastAsia="Times New Roman" w:hAnsi="Times New Roman" w:cs="Times New Roman"/>
          <w:sz w:val="26"/>
          <w:szCs w:val="26"/>
          <w:lang w:eastAsia="ru-RU"/>
        </w:rPr>
        <w:t xml:space="preserve"> </w:t>
      </w:r>
      <w:r w:rsidRPr="00E15F64">
        <w:rPr>
          <w:rFonts w:ascii="Times New Roman" w:eastAsia="Times New Roman" w:hAnsi="Times New Roman" w:cs="Times New Roman"/>
          <w:sz w:val="26"/>
          <w:szCs w:val="26"/>
          <w:lang w:eastAsia="ru-RU"/>
        </w:rPr>
        <w:t xml:space="preserve"> –</w:t>
      </w:r>
      <w:r w:rsidR="00021552" w:rsidRPr="00E15F64">
        <w:rPr>
          <w:rFonts w:ascii="Times New Roman" w:eastAsia="Times New Roman" w:hAnsi="Times New Roman" w:cs="Times New Roman"/>
          <w:sz w:val="26"/>
          <w:szCs w:val="26"/>
          <w:lang w:eastAsia="ru-RU"/>
        </w:rPr>
        <w:t xml:space="preserve"> </w:t>
      </w:r>
      <w:r w:rsidRPr="00E15F64">
        <w:rPr>
          <w:rFonts w:ascii="Times New Roman" w:eastAsia="Times New Roman" w:hAnsi="Times New Roman" w:cs="Times New Roman"/>
          <w:sz w:val="26"/>
          <w:szCs w:val="26"/>
          <w:lang w:eastAsia="ru-RU"/>
        </w:rPr>
        <w:t xml:space="preserve"> 0 баллов, неполные записи – 1 балл;</w:t>
      </w:r>
      <w:r w:rsidRPr="00E15F64">
        <w:rPr>
          <w:rFonts w:ascii="Times New Roman" w:eastAsia="Times New Roman" w:hAnsi="Times New Roman" w:cs="Times New Roman"/>
          <w:sz w:val="26"/>
          <w:szCs w:val="26"/>
          <w:lang w:eastAsia="ru-RU"/>
        </w:rPr>
        <w:br/>
        <w:t xml:space="preserve">• Работа </w:t>
      </w:r>
      <w:r w:rsidR="00021552" w:rsidRPr="00E15F64">
        <w:rPr>
          <w:rFonts w:ascii="Times New Roman" w:eastAsia="Times New Roman" w:hAnsi="Times New Roman" w:cs="Times New Roman"/>
          <w:sz w:val="26"/>
          <w:szCs w:val="26"/>
          <w:lang w:eastAsia="ru-RU"/>
        </w:rPr>
        <w:t xml:space="preserve"> </w:t>
      </w:r>
      <w:r w:rsidRPr="00E15F64">
        <w:rPr>
          <w:rFonts w:ascii="Times New Roman" w:eastAsia="Times New Roman" w:hAnsi="Times New Roman" w:cs="Times New Roman"/>
          <w:sz w:val="26"/>
          <w:szCs w:val="26"/>
          <w:lang w:eastAsia="ru-RU"/>
        </w:rPr>
        <w:t xml:space="preserve">на </w:t>
      </w:r>
      <w:r w:rsidR="00021552" w:rsidRPr="00E15F64">
        <w:rPr>
          <w:rFonts w:ascii="Times New Roman" w:eastAsia="Times New Roman" w:hAnsi="Times New Roman" w:cs="Times New Roman"/>
          <w:sz w:val="26"/>
          <w:szCs w:val="26"/>
          <w:lang w:eastAsia="ru-RU"/>
        </w:rPr>
        <w:t xml:space="preserve"> </w:t>
      </w:r>
      <w:r w:rsidRPr="00E15F64">
        <w:rPr>
          <w:rFonts w:ascii="Times New Roman" w:eastAsia="Times New Roman" w:hAnsi="Times New Roman" w:cs="Times New Roman"/>
          <w:sz w:val="26"/>
          <w:szCs w:val="26"/>
          <w:lang w:eastAsia="ru-RU"/>
        </w:rPr>
        <w:t>уроке</w:t>
      </w:r>
      <w:r w:rsidR="00021552" w:rsidRPr="00E15F64">
        <w:rPr>
          <w:rFonts w:ascii="Times New Roman" w:eastAsia="Times New Roman" w:hAnsi="Times New Roman" w:cs="Times New Roman"/>
          <w:sz w:val="26"/>
          <w:szCs w:val="26"/>
          <w:lang w:eastAsia="ru-RU"/>
        </w:rPr>
        <w:t xml:space="preserve">  </w:t>
      </w:r>
      <w:r w:rsidRPr="00E15F64">
        <w:rPr>
          <w:rFonts w:ascii="Times New Roman" w:eastAsia="Times New Roman" w:hAnsi="Times New Roman" w:cs="Times New Roman"/>
          <w:sz w:val="26"/>
          <w:szCs w:val="26"/>
          <w:lang w:eastAsia="ru-RU"/>
        </w:rPr>
        <w:t xml:space="preserve"> – </w:t>
      </w:r>
      <w:r w:rsidR="00021552" w:rsidRPr="00E15F64">
        <w:rPr>
          <w:rFonts w:ascii="Times New Roman" w:eastAsia="Times New Roman" w:hAnsi="Times New Roman" w:cs="Times New Roman"/>
          <w:sz w:val="26"/>
          <w:szCs w:val="26"/>
          <w:lang w:eastAsia="ru-RU"/>
        </w:rPr>
        <w:t xml:space="preserve">  </w:t>
      </w:r>
      <w:r w:rsidRPr="00E15F64">
        <w:rPr>
          <w:rFonts w:ascii="Times New Roman" w:eastAsia="Times New Roman" w:hAnsi="Times New Roman" w:cs="Times New Roman"/>
          <w:sz w:val="26"/>
          <w:szCs w:val="26"/>
          <w:lang w:eastAsia="ru-RU"/>
        </w:rPr>
        <w:t>максимально</w:t>
      </w:r>
      <w:r w:rsidR="00021552" w:rsidRPr="00E15F64">
        <w:rPr>
          <w:rFonts w:ascii="Times New Roman" w:eastAsia="Times New Roman" w:hAnsi="Times New Roman" w:cs="Times New Roman"/>
          <w:sz w:val="26"/>
          <w:szCs w:val="26"/>
          <w:lang w:eastAsia="ru-RU"/>
        </w:rPr>
        <w:t xml:space="preserve">  </w:t>
      </w:r>
      <w:r w:rsidRPr="00E15F64">
        <w:rPr>
          <w:rFonts w:ascii="Times New Roman" w:eastAsia="Times New Roman" w:hAnsi="Times New Roman" w:cs="Times New Roman"/>
          <w:sz w:val="26"/>
          <w:szCs w:val="26"/>
          <w:lang w:eastAsia="ru-RU"/>
        </w:rPr>
        <w:t xml:space="preserve"> возможные</w:t>
      </w:r>
      <w:r w:rsidR="00021552" w:rsidRPr="00E15F64">
        <w:rPr>
          <w:rFonts w:ascii="Times New Roman" w:eastAsia="Times New Roman" w:hAnsi="Times New Roman" w:cs="Times New Roman"/>
          <w:sz w:val="26"/>
          <w:szCs w:val="26"/>
          <w:lang w:eastAsia="ru-RU"/>
        </w:rPr>
        <w:t xml:space="preserve">   </w:t>
      </w:r>
      <w:r w:rsidRPr="00E15F64">
        <w:rPr>
          <w:rFonts w:ascii="Times New Roman" w:eastAsia="Times New Roman" w:hAnsi="Times New Roman" w:cs="Times New Roman"/>
          <w:sz w:val="26"/>
          <w:szCs w:val="26"/>
          <w:lang w:eastAsia="ru-RU"/>
        </w:rPr>
        <w:t xml:space="preserve"> –</w:t>
      </w:r>
      <w:r w:rsidR="00021552" w:rsidRPr="00E15F64">
        <w:rPr>
          <w:rFonts w:ascii="Times New Roman" w:eastAsia="Times New Roman" w:hAnsi="Times New Roman" w:cs="Times New Roman"/>
          <w:sz w:val="26"/>
          <w:szCs w:val="26"/>
          <w:lang w:eastAsia="ru-RU"/>
        </w:rPr>
        <w:t xml:space="preserve">  </w:t>
      </w:r>
      <w:r w:rsidRPr="00E15F64">
        <w:rPr>
          <w:rFonts w:ascii="Times New Roman" w:eastAsia="Times New Roman" w:hAnsi="Times New Roman" w:cs="Times New Roman"/>
          <w:sz w:val="26"/>
          <w:szCs w:val="26"/>
          <w:lang w:eastAsia="ru-RU"/>
        </w:rPr>
        <w:t xml:space="preserve"> 5 </w:t>
      </w:r>
      <w:r w:rsidR="00021552" w:rsidRPr="00E15F64">
        <w:rPr>
          <w:rFonts w:ascii="Times New Roman" w:eastAsia="Times New Roman" w:hAnsi="Times New Roman" w:cs="Times New Roman"/>
          <w:sz w:val="26"/>
          <w:szCs w:val="26"/>
          <w:lang w:eastAsia="ru-RU"/>
        </w:rPr>
        <w:t xml:space="preserve"> </w:t>
      </w:r>
      <w:r w:rsidRPr="00E15F64">
        <w:rPr>
          <w:rFonts w:ascii="Times New Roman" w:eastAsia="Times New Roman" w:hAnsi="Times New Roman" w:cs="Times New Roman"/>
          <w:sz w:val="26"/>
          <w:szCs w:val="26"/>
          <w:lang w:eastAsia="ru-RU"/>
        </w:rPr>
        <w:t xml:space="preserve">баллов. </w:t>
      </w:r>
      <w:r w:rsidR="00021552" w:rsidRPr="00E15F64">
        <w:rPr>
          <w:rFonts w:ascii="Times New Roman" w:eastAsia="Times New Roman" w:hAnsi="Times New Roman" w:cs="Times New Roman"/>
          <w:sz w:val="26"/>
          <w:szCs w:val="26"/>
          <w:lang w:eastAsia="ru-RU"/>
        </w:rPr>
        <w:t xml:space="preserve">  </w:t>
      </w:r>
      <w:r w:rsidRPr="00E15F64">
        <w:rPr>
          <w:rFonts w:ascii="Times New Roman" w:eastAsia="Times New Roman" w:hAnsi="Times New Roman" w:cs="Times New Roman"/>
          <w:sz w:val="26"/>
          <w:szCs w:val="26"/>
          <w:lang w:eastAsia="ru-RU"/>
        </w:rPr>
        <w:t xml:space="preserve">Отсутствие активности </w:t>
      </w:r>
      <w:r w:rsidR="00021552" w:rsidRPr="00E15F64">
        <w:rPr>
          <w:rFonts w:ascii="Times New Roman" w:eastAsia="Times New Roman" w:hAnsi="Times New Roman" w:cs="Times New Roman"/>
          <w:sz w:val="26"/>
          <w:szCs w:val="26"/>
          <w:lang w:eastAsia="ru-RU"/>
        </w:rPr>
        <w:t xml:space="preserve">   </w:t>
      </w:r>
      <w:r w:rsidRPr="00E15F64">
        <w:rPr>
          <w:rFonts w:ascii="Times New Roman" w:eastAsia="Times New Roman" w:hAnsi="Times New Roman" w:cs="Times New Roman"/>
          <w:sz w:val="26"/>
          <w:szCs w:val="26"/>
          <w:lang w:eastAsia="ru-RU"/>
        </w:rPr>
        <w:t xml:space="preserve">– </w:t>
      </w:r>
      <w:r w:rsidR="00021552" w:rsidRPr="00E15F64">
        <w:rPr>
          <w:rFonts w:ascii="Times New Roman" w:eastAsia="Times New Roman" w:hAnsi="Times New Roman" w:cs="Times New Roman"/>
          <w:sz w:val="26"/>
          <w:szCs w:val="26"/>
          <w:lang w:eastAsia="ru-RU"/>
        </w:rPr>
        <w:t xml:space="preserve">  </w:t>
      </w:r>
      <w:r w:rsidRPr="00E15F64">
        <w:rPr>
          <w:rFonts w:ascii="Times New Roman" w:eastAsia="Times New Roman" w:hAnsi="Times New Roman" w:cs="Times New Roman"/>
          <w:sz w:val="26"/>
          <w:szCs w:val="26"/>
          <w:lang w:eastAsia="ru-RU"/>
        </w:rPr>
        <w:t xml:space="preserve">0 баллов, дополнения других ответов </w:t>
      </w:r>
      <w:r w:rsidR="00021552" w:rsidRPr="00E15F64">
        <w:rPr>
          <w:rFonts w:ascii="Times New Roman" w:eastAsia="Times New Roman" w:hAnsi="Times New Roman" w:cs="Times New Roman"/>
          <w:sz w:val="26"/>
          <w:szCs w:val="26"/>
          <w:lang w:eastAsia="ru-RU"/>
        </w:rPr>
        <w:t xml:space="preserve">   </w:t>
      </w:r>
      <w:r w:rsidRPr="00E15F64">
        <w:rPr>
          <w:rFonts w:ascii="Times New Roman" w:eastAsia="Times New Roman" w:hAnsi="Times New Roman" w:cs="Times New Roman"/>
          <w:sz w:val="26"/>
          <w:szCs w:val="26"/>
          <w:lang w:eastAsia="ru-RU"/>
        </w:rPr>
        <w:t xml:space="preserve">– </w:t>
      </w:r>
      <w:r w:rsidR="00021552" w:rsidRPr="00E15F64">
        <w:rPr>
          <w:rFonts w:ascii="Times New Roman" w:eastAsia="Times New Roman" w:hAnsi="Times New Roman" w:cs="Times New Roman"/>
          <w:sz w:val="26"/>
          <w:szCs w:val="26"/>
          <w:lang w:eastAsia="ru-RU"/>
        </w:rPr>
        <w:t xml:space="preserve">  </w:t>
      </w:r>
      <w:r w:rsidRPr="00E15F64">
        <w:rPr>
          <w:rFonts w:ascii="Times New Roman" w:eastAsia="Times New Roman" w:hAnsi="Times New Roman" w:cs="Times New Roman"/>
          <w:sz w:val="26"/>
          <w:szCs w:val="26"/>
          <w:lang w:eastAsia="ru-RU"/>
        </w:rPr>
        <w:t>2</w:t>
      </w:r>
      <w:r w:rsidR="00021552" w:rsidRPr="00E15F64">
        <w:rPr>
          <w:rFonts w:ascii="Times New Roman" w:eastAsia="Times New Roman" w:hAnsi="Times New Roman" w:cs="Times New Roman"/>
          <w:sz w:val="26"/>
          <w:szCs w:val="26"/>
          <w:lang w:eastAsia="ru-RU"/>
        </w:rPr>
        <w:t xml:space="preserve"> </w:t>
      </w:r>
      <w:r w:rsidRPr="00E15F64">
        <w:rPr>
          <w:rFonts w:ascii="Times New Roman" w:eastAsia="Times New Roman" w:hAnsi="Times New Roman" w:cs="Times New Roman"/>
          <w:sz w:val="26"/>
          <w:szCs w:val="26"/>
          <w:lang w:eastAsia="ru-RU"/>
        </w:rPr>
        <w:t xml:space="preserve"> балла, </w:t>
      </w:r>
      <w:r w:rsidR="00021552" w:rsidRPr="00E15F64">
        <w:rPr>
          <w:rFonts w:ascii="Times New Roman" w:eastAsia="Times New Roman" w:hAnsi="Times New Roman" w:cs="Times New Roman"/>
          <w:sz w:val="26"/>
          <w:szCs w:val="26"/>
          <w:lang w:eastAsia="ru-RU"/>
        </w:rPr>
        <w:t xml:space="preserve"> </w:t>
      </w:r>
      <w:r w:rsidRPr="00E15F64">
        <w:rPr>
          <w:rFonts w:ascii="Times New Roman" w:eastAsia="Times New Roman" w:hAnsi="Times New Roman" w:cs="Times New Roman"/>
          <w:sz w:val="26"/>
          <w:szCs w:val="26"/>
          <w:lang w:eastAsia="ru-RU"/>
        </w:rPr>
        <w:t>3,</w:t>
      </w:r>
      <w:r w:rsidR="00021552" w:rsidRPr="00E15F64">
        <w:rPr>
          <w:rFonts w:ascii="Times New Roman" w:eastAsia="Times New Roman" w:hAnsi="Times New Roman" w:cs="Times New Roman"/>
          <w:sz w:val="26"/>
          <w:szCs w:val="26"/>
          <w:lang w:eastAsia="ru-RU"/>
        </w:rPr>
        <w:t xml:space="preserve">  </w:t>
      </w:r>
      <w:r w:rsidRPr="00E15F64">
        <w:rPr>
          <w:rFonts w:ascii="Times New Roman" w:eastAsia="Times New Roman" w:hAnsi="Times New Roman" w:cs="Times New Roman"/>
          <w:sz w:val="26"/>
          <w:szCs w:val="26"/>
          <w:lang w:eastAsia="ru-RU"/>
        </w:rPr>
        <w:t xml:space="preserve">4 </w:t>
      </w:r>
      <w:r w:rsidR="00021552" w:rsidRPr="00E15F64">
        <w:rPr>
          <w:rFonts w:ascii="Times New Roman" w:eastAsia="Times New Roman" w:hAnsi="Times New Roman" w:cs="Times New Roman"/>
          <w:sz w:val="26"/>
          <w:szCs w:val="26"/>
          <w:lang w:eastAsia="ru-RU"/>
        </w:rPr>
        <w:t xml:space="preserve">  </w:t>
      </w:r>
      <w:r w:rsidR="00E578CE">
        <w:rPr>
          <w:rFonts w:ascii="Times New Roman" w:eastAsia="Times New Roman" w:hAnsi="Times New Roman" w:cs="Times New Roman"/>
          <w:sz w:val="26"/>
          <w:szCs w:val="26"/>
          <w:lang w:eastAsia="ru-RU"/>
        </w:rPr>
        <w:t>-</w:t>
      </w:r>
      <w:r w:rsidRPr="00E15F64">
        <w:rPr>
          <w:rFonts w:ascii="Times New Roman" w:eastAsia="Times New Roman" w:hAnsi="Times New Roman" w:cs="Times New Roman"/>
          <w:sz w:val="26"/>
          <w:szCs w:val="26"/>
          <w:lang w:eastAsia="ru-RU"/>
        </w:rPr>
        <w:t xml:space="preserve"> в зависимости </w:t>
      </w:r>
      <w:r w:rsidR="00021552" w:rsidRPr="00E15F64">
        <w:rPr>
          <w:rFonts w:ascii="Times New Roman" w:eastAsia="Times New Roman" w:hAnsi="Times New Roman" w:cs="Times New Roman"/>
          <w:sz w:val="26"/>
          <w:szCs w:val="26"/>
          <w:lang w:eastAsia="ru-RU"/>
        </w:rPr>
        <w:t xml:space="preserve"> </w:t>
      </w:r>
      <w:r w:rsidRPr="00E15F64">
        <w:rPr>
          <w:rFonts w:ascii="Times New Roman" w:eastAsia="Times New Roman" w:hAnsi="Times New Roman" w:cs="Times New Roman"/>
          <w:sz w:val="26"/>
          <w:szCs w:val="26"/>
          <w:lang w:eastAsia="ru-RU"/>
        </w:rPr>
        <w:t xml:space="preserve">от качества </w:t>
      </w:r>
      <w:r w:rsidR="00021552" w:rsidRPr="00E15F64">
        <w:rPr>
          <w:rFonts w:ascii="Times New Roman" w:eastAsia="Times New Roman" w:hAnsi="Times New Roman" w:cs="Times New Roman"/>
          <w:sz w:val="26"/>
          <w:szCs w:val="26"/>
          <w:lang w:eastAsia="ru-RU"/>
        </w:rPr>
        <w:t xml:space="preserve"> </w:t>
      </w:r>
      <w:r w:rsidRPr="00E15F64">
        <w:rPr>
          <w:rFonts w:ascii="Times New Roman" w:eastAsia="Times New Roman" w:hAnsi="Times New Roman" w:cs="Times New Roman"/>
          <w:sz w:val="26"/>
          <w:szCs w:val="26"/>
          <w:lang w:eastAsia="ru-RU"/>
        </w:rPr>
        <w:t xml:space="preserve">ответов, </w:t>
      </w:r>
      <w:r w:rsidR="00021552" w:rsidRPr="00E15F64">
        <w:rPr>
          <w:rFonts w:ascii="Times New Roman" w:eastAsia="Times New Roman" w:hAnsi="Times New Roman" w:cs="Times New Roman"/>
          <w:sz w:val="26"/>
          <w:szCs w:val="26"/>
          <w:lang w:eastAsia="ru-RU"/>
        </w:rPr>
        <w:t xml:space="preserve"> </w:t>
      </w:r>
      <w:r w:rsidRPr="00E15F64">
        <w:rPr>
          <w:rFonts w:ascii="Times New Roman" w:eastAsia="Times New Roman" w:hAnsi="Times New Roman" w:cs="Times New Roman"/>
          <w:sz w:val="26"/>
          <w:szCs w:val="26"/>
          <w:lang w:eastAsia="ru-RU"/>
        </w:rPr>
        <w:t>полный</w:t>
      </w:r>
      <w:r w:rsidR="00021552" w:rsidRPr="00E15F64">
        <w:rPr>
          <w:rFonts w:ascii="Times New Roman" w:eastAsia="Times New Roman" w:hAnsi="Times New Roman" w:cs="Times New Roman"/>
          <w:sz w:val="26"/>
          <w:szCs w:val="26"/>
          <w:lang w:eastAsia="ru-RU"/>
        </w:rPr>
        <w:t xml:space="preserve"> </w:t>
      </w:r>
      <w:r w:rsidRPr="00E15F64">
        <w:rPr>
          <w:rFonts w:ascii="Times New Roman" w:eastAsia="Times New Roman" w:hAnsi="Times New Roman" w:cs="Times New Roman"/>
          <w:sz w:val="26"/>
          <w:szCs w:val="26"/>
          <w:lang w:eastAsia="ru-RU"/>
        </w:rPr>
        <w:t xml:space="preserve"> ответ на какой-либо вопрос или выступление с докладом – 5 баллов.</w:t>
      </w:r>
    </w:p>
    <w:p w:rsidR="00811B9D" w:rsidRDefault="005C6C6B"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11</w:t>
      </w:r>
      <w:r w:rsidR="00811B9D" w:rsidRPr="00E15F64">
        <w:rPr>
          <w:rFonts w:ascii="Times New Roman" w:eastAsia="Times New Roman" w:hAnsi="Times New Roman" w:cs="Times New Roman"/>
          <w:b/>
          <w:bCs/>
          <w:sz w:val="26"/>
          <w:szCs w:val="26"/>
          <w:lang w:eastAsia="ru-RU"/>
        </w:rPr>
        <w:t>. Информирование студентов о результатах их деятельности.</w:t>
      </w:r>
      <w:r w:rsidR="00021552" w:rsidRPr="00E15F64">
        <w:rPr>
          <w:rFonts w:ascii="Times New Roman" w:eastAsia="Times New Roman" w:hAnsi="Times New Roman" w:cs="Times New Roman"/>
          <w:b/>
          <w:bCs/>
          <w:sz w:val="26"/>
          <w:szCs w:val="26"/>
          <w:lang w:eastAsia="ru-RU"/>
        </w:rPr>
        <w:t xml:space="preserve"> </w:t>
      </w:r>
      <w:r w:rsidR="00811B9D" w:rsidRPr="00E15F64">
        <w:rPr>
          <w:rFonts w:ascii="Times New Roman" w:eastAsia="Times New Roman" w:hAnsi="Times New Roman" w:cs="Times New Roman"/>
          <w:sz w:val="26"/>
          <w:szCs w:val="26"/>
          <w:lang w:eastAsia="ru-RU"/>
        </w:rPr>
        <w:t xml:space="preserve">Необходимо проводить самую элементарную статистику уровня </w:t>
      </w:r>
      <w:proofErr w:type="spellStart"/>
      <w:r w:rsidR="00811B9D" w:rsidRPr="00E15F64">
        <w:rPr>
          <w:rFonts w:ascii="Times New Roman" w:eastAsia="Times New Roman" w:hAnsi="Times New Roman" w:cs="Times New Roman"/>
          <w:sz w:val="26"/>
          <w:szCs w:val="26"/>
          <w:lang w:eastAsia="ru-RU"/>
        </w:rPr>
        <w:t>обученности</w:t>
      </w:r>
      <w:proofErr w:type="spellEnd"/>
      <w:r w:rsidR="00811B9D" w:rsidRPr="00E15F64">
        <w:rPr>
          <w:rFonts w:ascii="Times New Roman" w:eastAsia="Times New Roman" w:hAnsi="Times New Roman" w:cs="Times New Roman"/>
          <w:sz w:val="26"/>
          <w:szCs w:val="26"/>
          <w:lang w:eastAsia="ru-RU"/>
        </w:rPr>
        <w:t>, успешности студентов после написания ими каких-либо контрольных работ. Аудитория всегда желает знать о результатах своей работы.</w:t>
      </w:r>
    </w:p>
    <w:p w:rsidR="00E15F64" w:rsidRDefault="00E15F64"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p>
    <w:p w:rsidR="00E578CE" w:rsidRDefault="00E578CE"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p>
    <w:p w:rsidR="00E578CE" w:rsidRDefault="00E578CE"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p>
    <w:p w:rsidR="00E578CE" w:rsidRDefault="00E578CE"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p>
    <w:p w:rsidR="00E578CE" w:rsidRDefault="00E578CE"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p>
    <w:p w:rsidR="00E578CE" w:rsidRDefault="00E578CE"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p>
    <w:p w:rsidR="00E578CE" w:rsidRDefault="00E578CE"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p>
    <w:p w:rsidR="00E578CE" w:rsidRDefault="00E578CE"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p>
    <w:p w:rsidR="00E578CE" w:rsidRDefault="00E578CE"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p>
    <w:p w:rsidR="00E578CE" w:rsidRDefault="00E578CE"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p>
    <w:p w:rsidR="00E578CE" w:rsidRDefault="00E578CE"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p>
    <w:p w:rsidR="00E578CE" w:rsidRDefault="00E578CE"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p>
    <w:p w:rsidR="00E578CE" w:rsidRDefault="00E578CE"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p>
    <w:p w:rsidR="00E578CE" w:rsidRDefault="00E578CE"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p>
    <w:p w:rsidR="00E578CE" w:rsidRDefault="00E578CE"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p>
    <w:p w:rsidR="00E578CE" w:rsidRDefault="00E578CE"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p>
    <w:p w:rsidR="00E578CE" w:rsidRPr="00E15F64" w:rsidRDefault="00E578CE" w:rsidP="00811B9D">
      <w:pPr>
        <w:shd w:val="clear" w:color="auto" w:fill="FFFFFF"/>
        <w:spacing w:before="120" w:after="120" w:line="336" w:lineRule="atLeast"/>
        <w:ind w:firstLine="709"/>
        <w:jc w:val="both"/>
        <w:rPr>
          <w:rFonts w:ascii="Times New Roman" w:eastAsia="Times New Roman" w:hAnsi="Times New Roman" w:cs="Times New Roman"/>
          <w:sz w:val="26"/>
          <w:szCs w:val="26"/>
          <w:lang w:eastAsia="ru-RU"/>
        </w:rPr>
      </w:pPr>
    </w:p>
    <w:p w:rsidR="009B12B5" w:rsidRPr="002519BB" w:rsidRDefault="00E578CE" w:rsidP="00AA1C17">
      <w:pPr>
        <w:shd w:val="clear" w:color="auto" w:fill="FFFFFF"/>
        <w:spacing w:line="240" w:lineRule="auto"/>
        <w:ind w:firstLine="993"/>
        <w:jc w:val="both"/>
        <w:rPr>
          <w:rFonts w:ascii="Times New Roman" w:eastAsia="Calibri" w:hAnsi="Times New Roman" w:cs="Times New Roman"/>
          <w:sz w:val="26"/>
          <w:szCs w:val="26"/>
        </w:rPr>
      </w:pPr>
      <w:r w:rsidRPr="002519BB">
        <w:rPr>
          <w:rFonts w:ascii="Times New Roman" w:eastAsia="Calibri" w:hAnsi="Times New Roman" w:cs="Times New Roman"/>
          <w:sz w:val="26"/>
          <w:szCs w:val="26"/>
        </w:rPr>
        <w:lastRenderedPageBreak/>
        <w:t>И в заключение хотелось бы отметить взгляд на профессионализм ведущего специалиста в области психологии труда Климова Е.А. Он предлагает посмотреть на профессионализм с позиции профессиональной культуры</w:t>
      </w:r>
      <w:r w:rsidR="00AA1C17" w:rsidRPr="002519BB">
        <w:rPr>
          <w:rFonts w:ascii="Times New Roman" w:eastAsia="Calibri" w:hAnsi="Times New Roman" w:cs="Times New Roman"/>
          <w:sz w:val="26"/>
          <w:szCs w:val="26"/>
        </w:rPr>
        <w:t xml:space="preserve">. </w:t>
      </w:r>
      <w:r w:rsidR="009B12B5" w:rsidRPr="002519BB">
        <w:rPr>
          <w:rFonts w:ascii="Times New Roman" w:eastAsia="Calibri" w:hAnsi="Times New Roman" w:cs="Times New Roman"/>
          <w:sz w:val="26"/>
          <w:szCs w:val="26"/>
        </w:rPr>
        <w:t>Причем под культурой, он понимает значение из толкового словаря русского языка С.И. Ожегова. “</w:t>
      </w:r>
      <w:r w:rsidR="009B12B5" w:rsidRPr="002519BB">
        <w:rPr>
          <w:rFonts w:ascii="Times New Roman" w:eastAsia="Calibri" w:hAnsi="Times New Roman" w:cs="Times New Roman"/>
          <w:spacing w:val="5"/>
          <w:sz w:val="26"/>
          <w:szCs w:val="26"/>
        </w:rPr>
        <w:t>Толковый словарь русского языка С</w:t>
      </w:r>
      <w:r w:rsidR="00AA1C17" w:rsidRPr="002519BB">
        <w:rPr>
          <w:rFonts w:ascii="Times New Roman" w:eastAsia="Calibri" w:hAnsi="Times New Roman" w:cs="Times New Roman"/>
          <w:spacing w:val="5"/>
          <w:sz w:val="26"/>
          <w:szCs w:val="26"/>
        </w:rPr>
        <w:t xml:space="preserve">. </w:t>
      </w:r>
      <w:r w:rsidR="009B12B5" w:rsidRPr="002519BB">
        <w:rPr>
          <w:rFonts w:ascii="Times New Roman" w:eastAsia="Calibri" w:hAnsi="Times New Roman" w:cs="Times New Roman"/>
          <w:spacing w:val="5"/>
          <w:sz w:val="26"/>
          <w:szCs w:val="26"/>
        </w:rPr>
        <w:t>И. Оже</w:t>
      </w:r>
      <w:r w:rsidR="009B12B5" w:rsidRPr="002519BB">
        <w:rPr>
          <w:rFonts w:ascii="Times New Roman" w:eastAsia="Calibri" w:hAnsi="Times New Roman" w:cs="Times New Roman"/>
          <w:spacing w:val="4"/>
          <w:sz w:val="26"/>
          <w:szCs w:val="26"/>
        </w:rPr>
        <w:t xml:space="preserve">гова побуждает нас различать общее и частное </w:t>
      </w:r>
      <w:r w:rsidR="009B12B5" w:rsidRPr="002519BB">
        <w:rPr>
          <w:rFonts w:ascii="Times New Roman" w:eastAsia="Calibri" w:hAnsi="Times New Roman" w:cs="Times New Roman"/>
          <w:spacing w:val="2"/>
          <w:sz w:val="26"/>
          <w:szCs w:val="26"/>
        </w:rPr>
        <w:t xml:space="preserve">значения слова "культура". </w:t>
      </w:r>
      <w:r w:rsidR="009B12B5" w:rsidRPr="002519BB">
        <w:rPr>
          <w:rFonts w:ascii="Times New Roman" w:eastAsia="Calibri" w:hAnsi="Times New Roman" w:cs="Times New Roman"/>
          <w:i/>
          <w:iCs/>
          <w:spacing w:val="2"/>
          <w:sz w:val="26"/>
          <w:szCs w:val="26"/>
        </w:rPr>
        <w:t xml:space="preserve">Первое: </w:t>
      </w:r>
      <w:r w:rsidR="009B12B5" w:rsidRPr="002519BB">
        <w:rPr>
          <w:rFonts w:ascii="Times New Roman" w:eastAsia="Calibri" w:hAnsi="Times New Roman" w:cs="Times New Roman"/>
          <w:spacing w:val="2"/>
          <w:sz w:val="26"/>
          <w:szCs w:val="26"/>
        </w:rPr>
        <w:t>"...совокуп</w:t>
      </w:r>
      <w:r w:rsidR="009B12B5" w:rsidRPr="002519BB">
        <w:rPr>
          <w:rFonts w:ascii="Times New Roman" w:eastAsia="Calibri" w:hAnsi="Times New Roman" w:cs="Times New Roman"/>
          <w:sz w:val="26"/>
          <w:szCs w:val="26"/>
        </w:rPr>
        <w:t>ность производственных, общественных и духов</w:t>
      </w:r>
      <w:r w:rsidR="009B12B5" w:rsidRPr="002519BB">
        <w:rPr>
          <w:rFonts w:ascii="Times New Roman" w:eastAsia="Calibri" w:hAnsi="Times New Roman" w:cs="Times New Roman"/>
          <w:spacing w:val="2"/>
          <w:sz w:val="26"/>
          <w:szCs w:val="26"/>
        </w:rPr>
        <w:t xml:space="preserve">ных достижений людей". </w:t>
      </w:r>
      <w:r w:rsidR="009B12B5" w:rsidRPr="002519BB">
        <w:rPr>
          <w:rFonts w:ascii="Times New Roman" w:eastAsia="Calibri" w:hAnsi="Times New Roman" w:cs="Times New Roman"/>
          <w:i/>
          <w:iCs/>
          <w:spacing w:val="2"/>
          <w:sz w:val="26"/>
          <w:szCs w:val="26"/>
        </w:rPr>
        <w:t xml:space="preserve">Второе </w:t>
      </w:r>
      <w:r w:rsidR="009B12B5" w:rsidRPr="002519BB">
        <w:rPr>
          <w:rFonts w:ascii="Times New Roman" w:eastAsia="Calibri" w:hAnsi="Times New Roman" w:cs="Times New Roman"/>
          <w:spacing w:val="2"/>
          <w:sz w:val="26"/>
          <w:szCs w:val="26"/>
        </w:rPr>
        <w:t xml:space="preserve">выражено так: </w:t>
      </w:r>
      <w:r w:rsidR="009B12B5" w:rsidRPr="002519BB">
        <w:rPr>
          <w:rFonts w:ascii="Times New Roman" w:eastAsia="Calibri" w:hAnsi="Times New Roman" w:cs="Times New Roman"/>
          <w:spacing w:val="3"/>
          <w:sz w:val="26"/>
          <w:szCs w:val="26"/>
        </w:rPr>
        <w:t xml:space="preserve">"...высокий уровень чего-н., высокое развитие, </w:t>
      </w:r>
      <w:r w:rsidR="009B12B5" w:rsidRPr="002519BB">
        <w:rPr>
          <w:rFonts w:ascii="Times New Roman" w:eastAsia="Calibri" w:hAnsi="Times New Roman" w:cs="Times New Roman"/>
          <w:spacing w:val="4"/>
          <w:sz w:val="26"/>
          <w:szCs w:val="26"/>
        </w:rPr>
        <w:t xml:space="preserve">умение. </w:t>
      </w:r>
      <w:r w:rsidR="009B12B5" w:rsidRPr="002519BB">
        <w:rPr>
          <w:rFonts w:ascii="Times New Roman" w:eastAsia="Calibri" w:hAnsi="Times New Roman" w:cs="Times New Roman"/>
          <w:i/>
          <w:iCs/>
          <w:spacing w:val="4"/>
          <w:sz w:val="26"/>
          <w:szCs w:val="26"/>
        </w:rPr>
        <w:t>Культура производства. Культура го</w:t>
      </w:r>
      <w:r w:rsidR="009B12B5" w:rsidRPr="002519BB">
        <w:rPr>
          <w:rFonts w:ascii="Times New Roman" w:eastAsia="Calibri" w:hAnsi="Times New Roman" w:cs="Times New Roman"/>
          <w:i/>
          <w:iCs/>
          <w:spacing w:val="5"/>
          <w:sz w:val="26"/>
          <w:szCs w:val="26"/>
        </w:rPr>
        <w:t>лоса (у певца). Физическая культура (физкуль</w:t>
      </w:r>
      <w:r w:rsidR="009B12B5" w:rsidRPr="002519BB">
        <w:rPr>
          <w:rFonts w:ascii="Times New Roman" w:eastAsia="Calibri" w:hAnsi="Times New Roman" w:cs="Times New Roman"/>
          <w:i/>
          <w:iCs/>
          <w:spacing w:val="3"/>
          <w:sz w:val="26"/>
          <w:szCs w:val="26"/>
        </w:rPr>
        <w:t>тура). Культура речи"</w:t>
      </w:r>
      <w:r w:rsidR="009B12B5" w:rsidRPr="002519BB">
        <w:rPr>
          <w:rFonts w:ascii="Times New Roman" w:eastAsia="Calibri" w:hAnsi="Times New Roman" w:cs="Times New Roman"/>
          <w:spacing w:val="3"/>
          <w:sz w:val="26"/>
          <w:szCs w:val="26"/>
        </w:rPr>
        <w:t xml:space="preserve">. </w:t>
      </w:r>
      <w:proofErr w:type="gramStart"/>
      <w:r w:rsidR="009B12B5" w:rsidRPr="002519BB">
        <w:rPr>
          <w:rFonts w:ascii="Times New Roman" w:eastAsia="Calibri" w:hAnsi="Times New Roman" w:cs="Times New Roman"/>
          <w:spacing w:val="3"/>
          <w:sz w:val="26"/>
          <w:szCs w:val="26"/>
        </w:rPr>
        <w:t xml:space="preserve">"Высокий" </w:t>
      </w:r>
      <w:r w:rsidR="009B12B5" w:rsidRPr="002519BB">
        <w:rPr>
          <w:rFonts w:ascii="Times New Roman" w:eastAsia="Calibri" w:hAnsi="Times New Roman" w:cs="Times New Roman"/>
          <w:spacing w:val="4"/>
          <w:sz w:val="26"/>
          <w:szCs w:val="26"/>
        </w:rPr>
        <w:t xml:space="preserve">(уровень) можно понять как "геометрическую" </w:t>
      </w:r>
      <w:r w:rsidR="009B12B5" w:rsidRPr="002519BB">
        <w:rPr>
          <w:rFonts w:ascii="Times New Roman" w:eastAsia="Calibri" w:hAnsi="Times New Roman" w:cs="Times New Roman"/>
          <w:spacing w:val="2"/>
          <w:sz w:val="26"/>
          <w:szCs w:val="26"/>
        </w:rPr>
        <w:t>(устремленную вверх) или "первобытную" (ухо</w:t>
      </w:r>
      <w:r w:rsidR="009B12B5" w:rsidRPr="002519BB">
        <w:rPr>
          <w:rFonts w:ascii="Times New Roman" w:eastAsia="Calibri" w:hAnsi="Times New Roman" w:cs="Times New Roman"/>
          <w:spacing w:val="1"/>
          <w:sz w:val="26"/>
          <w:szCs w:val="26"/>
        </w:rPr>
        <w:t>дящую в глубь веков) метафору.</w:t>
      </w:r>
      <w:proofErr w:type="gramEnd"/>
      <w:r w:rsidR="009B12B5" w:rsidRPr="002519BB">
        <w:rPr>
          <w:rFonts w:ascii="Times New Roman" w:eastAsia="Calibri" w:hAnsi="Times New Roman" w:cs="Times New Roman"/>
          <w:spacing w:val="1"/>
          <w:sz w:val="26"/>
          <w:szCs w:val="26"/>
        </w:rPr>
        <w:t xml:space="preserve"> Но скорее всего </w:t>
      </w:r>
      <w:r w:rsidR="009B12B5" w:rsidRPr="002519BB">
        <w:rPr>
          <w:rFonts w:ascii="Times New Roman" w:eastAsia="Calibri" w:hAnsi="Times New Roman" w:cs="Times New Roman"/>
          <w:sz w:val="26"/>
          <w:szCs w:val="26"/>
        </w:rPr>
        <w:t xml:space="preserve">под "высоким" уровнем понимается </w:t>
      </w:r>
      <w:r w:rsidR="009B12B5" w:rsidRPr="002519BB">
        <w:rPr>
          <w:rFonts w:ascii="Times New Roman" w:eastAsia="Calibri" w:hAnsi="Times New Roman" w:cs="Times New Roman"/>
          <w:i/>
          <w:iCs/>
          <w:sz w:val="26"/>
          <w:szCs w:val="26"/>
        </w:rPr>
        <w:t>совершенст</w:t>
      </w:r>
      <w:r w:rsidR="009B12B5" w:rsidRPr="002519BB">
        <w:rPr>
          <w:rFonts w:ascii="Times New Roman" w:eastAsia="Calibri" w:hAnsi="Times New Roman" w:cs="Times New Roman"/>
          <w:i/>
          <w:iCs/>
          <w:spacing w:val="3"/>
          <w:sz w:val="26"/>
          <w:szCs w:val="26"/>
        </w:rPr>
        <w:t xml:space="preserve">во </w:t>
      </w:r>
      <w:r w:rsidR="009B12B5" w:rsidRPr="002519BB">
        <w:rPr>
          <w:rFonts w:ascii="Times New Roman" w:eastAsia="Calibri" w:hAnsi="Times New Roman" w:cs="Times New Roman"/>
          <w:spacing w:val="3"/>
          <w:sz w:val="26"/>
          <w:szCs w:val="26"/>
        </w:rPr>
        <w:t>чего-либо с точки зрения идеалов культуры</w:t>
      </w:r>
      <w:proofErr w:type="gramStart"/>
      <w:r w:rsidR="009B12B5" w:rsidRPr="002519BB">
        <w:rPr>
          <w:rFonts w:ascii="Times New Roman" w:eastAsia="Calibri" w:hAnsi="Times New Roman" w:cs="Times New Roman"/>
          <w:spacing w:val="3"/>
          <w:sz w:val="26"/>
          <w:szCs w:val="26"/>
        </w:rPr>
        <w:t>.”</w:t>
      </w:r>
      <w:proofErr w:type="gramEnd"/>
    </w:p>
    <w:p w:rsidR="009B12B5" w:rsidRPr="002519BB" w:rsidRDefault="009B12B5" w:rsidP="00E578CE">
      <w:pPr>
        <w:shd w:val="clear" w:color="auto" w:fill="FFFFFF"/>
        <w:spacing w:line="240" w:lineRule="auto"/>
        <w:ind w:firstLine="993"/>
        <w:jc w:val="both"/>
        <w:rPr>
          <w:rFonts w:ascii="Times New Roman" w:eastAsia="Calibri" w:hAnsi="Times New Roman" w:cs="Times New Roman"/>
          <w:sz w:val="26"/>
          <w:szCs w:val="26"/>
        </w:rPr>
      </w:pPr>
      <w:r w:rsidRPr="002519BB">
        <w:rPr>
          <w:rFonts w:ascii="Times New Roman" w:eastAsia="Calibri" w:hAnsi="Times New Roman" w:cs="Times New Roman"/>
          <w:sz w:val="26"/>
          <w:szCs w:val="26"/>
        </w:rPr>
        <w:t>“Профессия – это не только работа, квалификация или общность людей. Профессия – это и образ жизни (слово “образ” в данном привычном словосочетании означает не ментальный феномен, не представление, а уклад). И есть основания говорить о профессиональной культуре. О большом множестве профессиональных культур, в чем-то сходных, а в чем-то различающихся. Вместе с тем в каждой профессиональной культуре можно выделить ее составляющие – интеллектуальную культуру специалиста, культуру двигательную (психомоторную), к</w:t>
      </w:r>
      <w:r w:rsidR="00AA1C17" w:rsidRPr="002519BB">
        <w:rPr>
          <w:rFonts w:ascii="Times New Roman" w:eastAsia="Calibri" w:hAnsi="Times New Roman" w:cs="Times New Roman"/>
          <w:sz w:val="26"/>
          <w:szCs w:val="26"/>
        </w:rPr>
        <w:t>оммуникативную и т.п.”</w:t>
      </w:r>
      <w:r w:rsidRPr="002519BB">
        <w:rPr>
          <w:rFonts w:ascii="Times New Roman" w:eastAsia="Calibri" w:hAnsi="Times New Roman" w:cs="Times New Roman"/>
          <w:sz w:val="26"/>
          <w:szCs w:val="26"/>
        </w:rPr>
        <w:t>. Климов Е.А. полагает, что “…становление человека как субъекта продуктивной деятельности, профессионала, а также профессионализма уместно рассматривать, как процесс приближения к идеалам культуры (народн</w:t>
      </w:r>
      <w:r w:rsidR="00AA1C17" w:rsidRPr="002519BB">
        <w:rPr>
          <w:rFonts w:ascii="Times New Roman" w:eastAsia="Calibri" w:hAnsi="Times New Roman" w:cs="Times New Roman"/>
          <w:sz w:val="26"/>
          <w:szCs w:val="26"/>
        </w:rPr>
        <w:t>ой и профессиональной)”</w:t>
      </w:r>
      <w:r w:rsidRPr="002519BB">
        <w:rPr>
          <w:rFonts w:ascii="Times New Roman" w:eastAsia="Calibri" w:hAnsi="Times New Roman" w:cs="Times New Roman"/>
          <w:sz w:val="26"/>
          <w:szCs w:val="26"/>
        </w:rPr>
        <w:t xml:space="preserve">. Этот процесс может осуществлять как сам субъект, так и те, кого волнует его образование, воспитание, профессиональное становление, профессиональная карьера. </w:t>
      </w:r>
    </w:p>
    <w:p w:rsidR="009B12B5" w:rsidRPr="002519BB" w:rsidRDefault="001D2141" w:rsidP="00E578CE">
      <w:pPr>
        <w:spacing w:line="240" w:lineRule="auto"/>
        <w:ind w:firstLine="709"/>
        <w:jc w:val="both"/>
        <w:rPr>
          <w:rFonts w:ascii="Times New Roman" w:eastAsia="Calibri" w:hAnsi="Times New Roman" w:cs="Times New Roman"/>
          <w:sz w:val="26"/>
          <w:szCs w:val="26"/>
        </w:rPr>
      </w:pPr>
      <w:r w:rsidRPr="002519BB">
        <w:rPr>
          <w:rFonts w:ascii="Times New Roman" w:hAnsi="Times New Roman" w:cs="Times New Roman"/>
          <w:sz w:val="26"/>
          <w:szCs w:val="26"/>
        </w:rPr>
        <w:t>Следует отметить, что</w:t>
      </w:r>
      <w:r w:rsidR="009B12B5" w:rsidRPr="002519BB">
        <w:rPr>
          <w:rFonts w:ascii="Times New Roman" w:eastAsia="Calibri" w:hAnsi="Times New Roman" w:cs="Times New Roman"/>
          <w:sz w:val="26"/>
          <w:szCs w:val="26"/>
        </w:rPr>
        <w:t xml:space="preserve">, успешность профессиональной деятельности </w:t>
      </w:r>
      <w:r w:rsidRPr="002519BB">
        <w:rPr>
          <w:rFonts w:ascii="Times New Roman" w:hAnsi="Times New Roman" w:cs="Times New Roman"/>
          <w:sz w:val="26"/>
          <w:szCs w:val="26"/>
        </w:rPr>
        <w:t xml:space="preserve">во многом </w:t>
      </w:r>
      <w:r w:rsidR="009B12B5" w:rsidRPr="002519BB">
        <w:rPr>
          <w:rFonts w:ascii="Times New Roman" w:eastAsia="Calibri" w:hAnsi="Times New Roman" w:cs="Times New Roman"/>
          <w:sz w:val="26"/>
          <w:szCs w:val="26"/>
        </w:rPr>
        <w:t>определяется успешностью нахождения субъекта в со</w:t>
      </w:r>
      <w:r w:rsidRPr="002519BB">
        <w:rPr>
          <w:rFonts w:ascii="Times New Roman" w:hAnsi="Times New Roman" w:cs="Times New Roman"/>
          <w:sz w:val="26"/>
          <w:szCs w:val="26"/>
        </w:rPr>
        <w:t xml:space="preserve">ответствующем </w:t>
      </w:r>
      <w:r w:rsidR="009B12B5" w:rsidRPr="002519BB">
        <w:rPr>
          <w:rFonts w:ascii="Times New Roman" w:eastAsia="Calibri" w:hAnsi="Times New Roman" w:cs="Times New Roman"/>
          <w:sz w:val="26"/>
          <w:szCs w:val="26"/>
        </w:rPr>
        <w:t>профе</w:t>
      </w:r>
      <w:r w:rsidRPr="002519BB">
        <w:rPr>
          <w:rFonts w:ascii="Times New Roman" w:hAnsi="Times New Roman" w:cs="Times New Roman"/>
          <w:sz w:val="26"/>
          <w:szCs w:val="26"/>
        </w:rPr>
        <w:t>ссиональном пространстве</w:t>
      </w:r>
      <w:r w:rsidR="009B12B5" w:rsidRPr="002519BB">
        <w:rPr>
          <w:rFonts w:ascii="Times New Roman" w:eastAsia="Calibri" w:hAnsi="Times New Roman" w:cs="Times New Roman"/>
          <w:sz w:val="26"/>
          <w:szCs w:val="26"/>
        </w:rPr>
        <w:t>. Что в свою</w:t>
      </w:r>
      <w:r w:rsidR="00AA1C17" w:rsidRPr="002519BB">
        <w:rPr>
          <w:rFonts w:ascii="Times New Roman" w:eastAsia="Calibri" w:hAnsi="Times New Roman" w:cs="Times New Roman"/>
          <w:sz w:val="26"/>
          <w:szCs w:val="26"/>
        </w:rPr>
        <w:t xml:space="preserve"> очередь зависит от гармоничности</w:t>
      </w:r>
      <w:r w:rsidR="009B12B5" w:rsidRPr="002519BB">
        <w:rPr>
          <w:rFonts w:ascii="Times New Roman" w:eastAsia="Calibri" w:hAnsi="Times New Roman" w:cs="Times New Roman"/>
          <w:sz w:val="26"/>
          <w:szCs w:val="26"/>
        </w:rPr>
        <w:t xml:space="preserve"> вхождения субъекта в соответствующую профессиональную культуру. Таким образом, процесс построения профессиональной карьеры, который может быть идентифицирован с процессом становления профессионала, можно рассматривать как процесс приобщения субъекта к соответствующей профессиональной культуре, процесс приобщения к ее идеалам. И успешность профессиональной карьеры будет оцениваться по степени приближения  к идеалам соответствующей профессиональной культуры.</w:t>
      </w:r>
    </w:p>
    <w:p w:rsidR="009B12B5" w:rsidRPr="002519BB" w:rsidRDefault="009B12B5" w:rsidP="00E578CE">
      <w:pPr>
        <w:shd w:val="clear" w:color="auto" w:fill="FFFFFF"/>
        <w:spacing w:line="240" w:lineRule="auto"/>
        <w:ind w:right="-5" w:firstLine="709"/>
        <w:jc w:val="both"/>
        <w:rPr>
          <w:rFonts w:ascii="Times New Roman" w:eastAsia="Calibri" w:hAnsi="Times New Roman" w:cs="Times New Roman"/>
          <w:spacing w:val="5"/>
          <w:sz w:val="26"/>
          <w:szCs w:val="26"/>
        </w:rPr>
      </w:pPr>
      <w:r w:rsidRPr="002519BB">
        <w:rPr>
          <w:rFonts w:ascii="Times New Roman" w:eastAsia="Calibri" w:hAnsi="Times New Roman" w:cs="Times New Roman"/>
          <w:spacing w:val="5"/>
          <w:sz w:val="26"/>
          <w:szCs w:val="26"/>
        </w:rPr>
        <w:t>Все вышесказанное позволяет говорить о значимо</w:t>
      </w:r>
      <w:r w:rsidR="00711ECE" w:rsidRPr="002519BB">
        <w:rPr>
          <w:rFonts w:ascii="Times New Roman" w:hAnsi="Times New Roman" w:cs="Times New Roman"/>
          <w:spacing w:val="5"/>
          <w:sz w:val="26"/>
          <w:szCs w:val="26"/>
        </w:rPr>
        <w:t>сти и ответственности тех</w:t>
      </w:r>
      <w:r w:rsidRPr="002519BB">
        <w:rPr>
          <w:rFonts w:ascii="Times New Roman" w:eastAsia="Calibri" w:hAnsi="Times New Roman" w:cs="Times New Roman"/>
          <w:spacing w:val="5"/>
          <w:sz w:val="26"/>
          <w:szCs w:val="26"/>
        </w:rPr>
        <w:t xml:space="preserve"> образовательных систем, в которых, по сути, происходит формирование субъекта профессиональной деятельности, закладываются основные составляющие профессиональной культуры (в соответствии с классификацией Климова Е.А.): </w:t>
      </w:r>
    </w:p>
    <w:p w:rsidR="009B12B5" w:rsidRPr="002519BB" w:rsidRDefault="009B12B5" w:rsidP="00E578CE">
      <w:pPr>
        <w:shd w:val="clear" w:color="auto" w:fill="FFFFFF"/>
        <w:spacing w:line="240" w:lineRule="auto"/>
        <w:ind w:right="-5" w:firstLine="709"/>
        <w:jc w:val="both"/>
        <w:rPr>
          <w:rFonts w:ascii="Times New Roman" w:eastAsia="Calibri" w:hAnsi="Times New Roman" w:cs="Times New Roman"/>
          <w:spacing w:val="5"/>
          <w:sz w:val="26"/>
          <w:szCs w:val="26"/>
        </w:rPr>
      </w:pPr>
      <w:r w:rsidRPr="002519BB">
        <w:rPr>
          <w:rFonts w:ascii="Times New Roman" w:eastAsia="Calibri" w:hAnsi="Times New Roman" w:cs="Times New Roman"/>
          <w:spacing w:val="5"/>
          <w:sz w:val="26"/>
          <w:szCs w:val="26"/>
        </w:rPr>
        <w:t xml:space="preserve">- на стадии оптанта </w:t>
      </w:r>
      <w:r w:rsidRPr="002519BB">
        <w:rPr>
          <w:rFonts w:ascii="Times New Roman" w:hAnsi="Times New Roman" w:cs="Times New Roman"/>
          <w:spacing w:val="5"/>
          <w:sz w:val="26"/>
          <w:szCs w:val="26"/>
        </w:rPr>
        <w:t xml:space="preserve">(выбирающего) </w:t>
      </w:r>
      <w:r w:rsidRPr="002519BB">
        <w:rPr>
          <w:rFonts w:ascii="Times New Roman" w:eastAsia="Calibri" w:hAnsi="Times New Roman" w:cs="Times New Roman"/>
          <w:spacing w:val="5"/>
          <w:sz w:val="26"/>
          <w:szCs w:val="26"/>
        </w:rPr>
        <w:t>– период обучения в средних и старших классах школьных образовательных учреждений;</w:t>
      </w:r>
    </w:p>
    <w:p w:rsidR="001D2141" w:rsidRPr="002519BB" w:rsidRDefault="009B12B5" w:rsidP="00E578CE">
      <w:pPr>
        <w:shd w:val="clear" w:color="auto" w:fill="FFFFFF"/>
        <w:spacing w:line="240" w:lineRule="auto"/>
        <w:ind w:right="-5" w:firstLine="709"/>
        <w:jc w:val="both"/>
        <w:rPr>
          <w:rFonts w:ascii="Times New Roman" w:hAnsi="Times New Roman" w:cs="Times New Roman"/>
          <w:spacing w:val="5"/>
          <w:sz w:val="26"/>
          <w:szCs w:val="26"/>
        </w:rPr>
      </w:pPr>
      <w:r w:rsidRPr="002519BB">
        <w:rPr>
          <w:rFonts w:ascii="Times New Roman" w:eastAsia="Calibri" w:hAnsi="Times New Roman" w:cs="Times New Roman"/>
          <w:spacing w:val="5"/>
          <w:sz w:val="26"/>
          <w:szCs w:val="26"/>
        </w:rPr>
        <w:t>- на стадии адепта</w:t>
      </w:r>
      <w:r w:rsidRPr="002519BB">
        <w:rPr>
          <w:rFonts w:ascii="Times New Roman" w:hAnsi="Times New Roman" w:cs="Times New Roman"/>
          <w:spacing w:val="5"/>
          <w:sz w:val="26"/>
          <w:szCs w:val="26"/>
        </w:rPr>
        <w:t xml:space="preserve"> (приверженца)</w:t>
      </w:r>
      <w:r w:rsidRPr="002519BB">
        <w:rPr>
          <w:rFonts w:ascii="Times New Roman" w:eastAsia="Calibri" w:hAnsi="Times New Roman" w:cs="Times New Roman"/>
          <w:spacing w:val="5"/>
          <w:sz w:val="26"/>
          <w:szCs w:val="26"/>
        </w:rPr>
        <w:t xml:space="preserve"> – обучение в специальн</w:t>
      </w:r>
      <w:r w:rsidR="001D2141" w:rsidRPr="002519BB">
        <w:rPr>
          <w:rFonts w:ascii="Times New Roman" w:hAnsi="Times New Roman" w:cs="Times New Roman"/>
          <w:spacing w:val="5"/>
          <w:sz w:val="26"/>
          <w:szCs w:val="26"/>
        </w:rPr>
        <w:t xml:space="preserve">ых образовательных учреждениях. </w:t>
      </w:r>
    </w:p>
    <w:p w:rsidR="009B12B5" w:rsidRPr="002519BB" w:rsidRDefault="001D2141" w:rsidP="00E578CE">
      <w:pPr>
        <w:shd w:val="clear" w:color="auto" w:fill="FFFFFF"/>
        <w:spacing w:line="240" w:lineRule="auto"/>
        <w:ind w:right="-5" w:firstLine="709"/>
        <w:jc w:val="both"/>
        <w:rPr>
          <w:rFonts w:ascii="Times New Roman" w:hAnsi="Times New Roman" w:cs="Times New Roman"/>
          <w:spacing w:val="5"/>
          <w:sz w:val="26"/>
          <w:szCs w:val="26"/>
        </w:rPr>
      </w:pPr>
      <w:r w:rsidRPr="002519BB">
        <w:rPr>
          <w:rFonts w:ascii="Times New Roman" w:hAnsi="Times New Roman" w:cs="Times New Roman"/>
          <w:spacing w:val="5"/>
          <w:sz w:val="26"/>
          <w:szCs w:val="26"/>
        </w:rPr>
        <w:lastRenderedPageBreak/>
        <w:t>На стадии адепта, кроме того, происходит психологическое приобщение к определенному профессиональному сообществу,</w:t>
      </w:r>
      <w:r w:rsidR="009B12B5" w:rsidRPr="002519BB">
        <w:rPr>
          <w:rFonts w:ascii="Times New Roman" w:eastAsia="Calibri" w:hAnsi="Times New Roman" w:cs="Times New Roman"/>
          <w:spacing w:val="5"/>
          <w:sz w:val="26"/>
          <w:szCs w:val="26"/>
        </w:rPr>
        <w:t xml:space="preserve"> определенной профессиональной общности. И именно здесь необходимо закладывать необходимые ценности профессиональной деятельности и критерии ее успешности.</w:t>
      </w:r>
      <w:r w:rsidR="00711ECE" w:rsidRPr="002519BB">
        <w:rPr>
          <w:rFonts w:ascii="Times New Roman" w:hAnsi="Times New Roman" w:cs="Times New Roman"/>
          <w:spacing w:val="5"/>
          <w:sz w:val="26"/>
          <w:szCs w:val="26"/>
        </w:rPr>
        <w:t xml:space="preserve"> Кроме того, следует помнить о том, что преподаватели ВУЗа также являются представителями той профессиональной общности, которую выбрали для себя студенты, и уже с </w:t>
      </w:r>
      <w:r w:rsidR="00963DD5" w:rsidRPr="002519BB">
        <w:rPr>
          <w:rFonts w:ascii="Times New Roman" w:hAnsi="Times New Roman" w:cs="Times New Roman"/>
          <w:spacing w:val="5"/>
          <w:sz w:val="26"/>
          <w:szCs w:val="26"/>
        </w:rPr>
        <w:t>взаимодействия с ними начинается процесс</w:t>
      </w:r>
      <w:r w:rsidR="00711ECE" w:rsidRPr="002519BB">
        <w:rPr>
          <w:rFonts w:ascii="Times New Roman" w:hAnsi="Times New Roman" w:cs="Times New Roman"/>
          <w:spacing w:val="5"/>
          <w:sz w:val="26"/>
          <w:szCs w:val="26"/>
        </w:rPr>
        <w:t xml:space="preserve"> приобщения студента к профессии.</w:t>
      </w:r>
    </w:p>
    <w:p w:rsidR="00702E93" w:rsidRPr="002519BB" w:rsidRDefault="00702E93" w:rsidP="001D2141">
      <w:pPr>
        <w:shd w:val="clear" w:color="auto" w:fill="FFFFFF"/>
        <w:spacing w:line="360" w:lineRule="auto"/>
        <w:ind w:right="-5" w:firstLine="709"/>
        <w:jc w:val="both"/>
        <w:rPr>
          <w:rFonts w:ascii="Times New Roman" w:eastAsia="Calibri" w:hAnsi="Times New Roman" w:cs="Times New Roman"/>
          <w:spacing w:val="5"/>
          <w:sz w:val="26"/>
          <w:szCs w:val="26"/>
        </w:rPr>
      </w:pPr>
    </w:p>
    <w:p w:rsidR="00702E93" w:rsidRPr="002519BB" w:rsidRDefault="00702E93" w:rsidP="00702E93">
      <w:pPr>
        <w:numPr>
          <w:ilvl w:val="0"/>
          <w:numId w:val="1"/>
        </w:numPr>
        <w:shd w:val="clear" w:color="auto" w:fill="FFFFFF"/>
        <w:spacing w:after="0" w:line="360" w:lineRule="auto"/>
        <w:jc w:val="both"/>
        <w:rPr>
          <w:rFonts w:ascii="Times New Roman" w:eastAsia="Calibri" w:hAnsi="Times New Roman" w:cs="Times New Roman"/>
          <w:sz w:val="26"/>
          <w:szCs w:val="26"/>
        </w:rPr>
      </w:pPr>
      <w:r w:rsidRPr="002519BB">
        <w:rPr>
          <w:rFonts w:ascii="Times New Roman" w:eastAsia="Calibri" w:hAnsi="Times New Roman" w:cs="Times New Roman"/>
          <w:sz w:val="26"/>
          <w:szCs w:val="26"/>
        </w:rPr>
        <w:t>Климов Е.А. Идеалы культуры // Психологический журнал, 2005. №3. С.94-101</w:t>
      </w:r>
    </w:p>
    <w:p w:rsidR="00FC7BE8" w:rsidRPr="002519BB" w:rsidRDefault="00FC7BE8" w:rsidP="00811B9D">
      <w:pPr>
        <w:spacing w:before="120" w:after="120"/>
        <w:ind w:firstLine="709"/>
        <w:jc w:val="both"/>
        <w:rPr>
          <w:rFonts w:ascii="Times New Roman" w:hAnsi="Times New Roman" w:cs="Times New Roman"/>
          <w:sz w:val="26"/>
          <w:szCs w:val="26"/>
        </w:rPr>
      </w:pPr>
    </w:p>
    <w:sectPr w:rsidR="00FC7BE8" w:rsidRPr="002519BB" w:rsidSect="003004A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05B" w:rsidRDefault="009F605B" w:rsidP="00811B9D">
      <w:pPr>
        <w:spacing w:after="0" w:line="240" w:lineRule="auto"/>
      </w:pPr>
      <w:r>
        <w:separator/>
      </w:r>
    </w:p>
  </w:endnote>
  <w:endnote w:type="continuationSeparator" w:id="0">
    <w:p w:rsidR="009F605B" w:rsidRDefault="009F605B" w:rsidP="00811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98160"/>
      <w:docPartObj>
        <w:docPartGallery w:val="Page Numbers (Bottom of Page)"/>
        <w:docPartUnique/>
      </w:docPartObj>
    </w:sdtPr>
    <w:sdtContent>
      <w:p w:rsidR="00811B9D" w:rsidRDefault="0004798E">
        <w:pPr>
          <w:pStyle w:val="a9"/>
          <w:jc w:val="center"/>
        </w:pPr>
        <w:fldSimple w:instr=" PAGE   \* MERGEFORMAT ">
          <w:r w:rsidR="0077512C">
            <w:rPr>
              <w:noProof/>
            </w:rPr>
            <w:t>12</w:t>
          </w:r>
        </w:fldSimple>
      </w:p>
    </w:sdtContent>
  </w:sdt>
  <w:p w:rsidR="00811B9D" w:rsidRDefault="00811B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05B" w:rsidRDefault="009F605B" w:rsidP="00811B9D">
      <w:pPr>
        <w:spacing w:after="0" w:line="240" w:lineRule="auto"/>
      </w:pPr>
      <w:r>
        <w:separator/>
      </w:r>
    </w:p>
  </w:footnote>
  <w:footnote w:type="continuationSeparator" w:id="0">
    <w:p w:rsidR="009F605B" w:rsidRDefault="009F605B" w:rsidP="00811B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1271E"/>
    <w:multiLevelType w:val="singleLevel"/>
    <w:tmpl w:val="A1D4B95C"/>
    <w:lvl w:ilvl="0">
      <w:start w:val="1"/>
      <w:numFmt w:val="decimal"/>
      <w:lvlText w:val="%1)"/>
      <w:lvlJc w:val="left"/>
      <w:pPr>
        <w:tabs>
          <w:tab w:val="num" w:pos="1494"/>
        </w:tabs>
        <w:ind w:left="1494" w:hanging="360"/>
      </w:pPr>
      <w:rPr>
        <w:rFonts w:hint="default"/>
      </w:rPr>
    </w:lvl>
  </w:abstractNum>
  <w:abstractNum w:abstractNumId="1">
    <w:nsid w:val="4A6D078E"/>
    <w:multiLevelType w:val="hybridMultilevel"/>
    <w:tmpl w:val="85F4590C"/>
    <w:lvl w:ilvl="0" w:tplc="72AC9C3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11B9D"/>
    <w:rsid w:val="0001249E"/>
    <w:rsid w:val="00014F88"/>
    <w:rsid w:val="00017CA2"/>
    <w:rsid w:val="00021552"/>
    <w:rsid w:val="00032C5F"/>
    <w:rsid w:val="0003544C"/>
    <w:rsid w:val="00037B73"/>
    <w:rsid w:val="00042293"/>
    <w:rsid w:val="000429E8"/>
    <w:rsid w:val="00044190"/>
    <w:rsid w:val="000450D3"/>
    <w:rsid w:val="00046B31"/>
    <w:rsid w:val="00046B7E"/>
    <w:rsid w:val="0004790F"/>
    <w:rsid w:val="0004798E"/>
    <w:rsid w:val="00051C28"/>
    <w:rsid w:val="00052DA9"/>
    <w:rsid w:val="0005472C"/>
    <w:rsid w:val="000579B1"/>
    <w:rsid w:val="0006093B"/>
    <w:rsid w:val="00065277"/>
    <w:rsid w:val="00075D59"/>
    <w:rsid w:val="00075D80"/>
    <w:rsid w:val="0008045A"/>
    <w:rsid w:val="000908E5"/>
    <w:rsid w:val="00097756"/>
    <w:rsid w:val="000A0817"/>
    <w:rsid w:val="000A5BDA"/>
    <w:rsid w:val="000A6AAF"/>
    <w:rsid w:val="000B1312"/>
    <w:rsid w:val="000B203D"/>
    <w:rsid w:val="000B3F32"/>
    <w:rsid w:val="000B64B4"/>
    <w:rsid w:val="000B7DE5"/>
    <w:rsid w:val="000C0A88"/>
    <w:rsid w:val="000C69DF"/>
    <w:rsid w:val="000D30CA"/>
    <w:rsid w:val="000F2B04"/>
    <w:rsid w:val="0010147E"/>
    <w:rsid w:val="00106396"/>
    <w:rsid w:val="0011231D"/>
    <w:rsid w:val="00123CCB"/>
    <w:rsid w:val="001300E1"/>
    <w:rsid w:val="00130664"/>
    <w:rsid w:val="0013205D"/>
    <w:rsid w:val="0013329D"/>
    <w:rsid w:val="001338E6"/>
    <w:rsid w:val="0014450E"/>
    <w:rsid w:val="00151D23"/>
    <w:rsid w:val="001527CF"/>
    <w:rsid w:val="00156437"/>
    <w:rsid w:val="00157085"/>
    <w:rsid w:val="00172A9E"/>
    <w:rsid w:val="00191504"/>
    <w:rsid w:val="0019390A"/>
    <w:rsid w:val="001B40D1"/>
    <w:rsid w:val="001C18D9"/>
    <w:rsid w:val="001C3BA7"/>
    <w:rsid w:val="001C3C4D"/>
    <w:rsid w:val="001D2141"/>
    <w:rsid w:val="001D50E6"/>
    <w:rsid w:val="001E6EF6"/>
    <w:rsid w:val="0021265D"/>
    <w:rsid w:val="002200A1"/>
    <w:rsid w:val="002519BB"/>
    <w:rsid w:val="002554C7"/>
    <w:rsid w:val="0025659F"/>
    <w:rsid w:val="0026148C"/>
    <w:rsid w:val="002614A5"/>
    <w:rsid w:val="002650D4"/>
    <w:rsid w:val="00270437"/>
    <w:rsid w:val="00274C3B"/>
    <w:rsid w:val="00275C59"/>
    <w:rsid w:val="002B7BBE"/>
    <w:rsid w:val="002C3018"/>
    <w:rsid w:val="002C4455"/>
    <w:rsid w:val="002D1123"/>
    <w:rsid w:val="002D33DB"/>
    <w:rsid w:val="002D4F9A"/>
    <w:rsid w:val="002D6855"/>
    <w:rsid w:val="002E129A"/>
    <w:rsid w:val="002E16B1"/>
    <w:rsid w:val="002E2C41"/>
    <w:rsid w:val="002F11AC"/>
    <w:rsid w:val="002F2454"/>
    <w:rsid w:val="002F3D95"/>
    <w:rsid w:val="002F7C1A"/>
    <w:rsid w:val="003003B3"/>
    <w:rsid w:val="003004AB"/>
    <w:rsid w:val="00304B15"/>
    <w:rsid w:val="0030555B"/>
    <w:rsid w:val="0031548A"/>
    <w:rsid w:val="003206F6"/>
    <w:rsid w:val="00322626"/>
    <w:rsid w:val="00323634"/>
    <w:rsid w:val="003250C2"/>
    <w:rsid w:val="00331675"/>
    <w:rsid w:val="0033173C"/>
    <w:rsid w:val="0033444E"/>
    <w:rsid w:val="0033652A"/>
    <w:rsid w:val="0034033D"/>
    <w:rsid w:val="0034587A"/>
    <w:rsid w:val="0034714D"/>
    <w:rsid w:val="00350125"/>
    <w:rsid w:val="0035636C"/>
    <w:rsid w:val="00361ED0"/>
    <w:rsid w:val="00363607"/>
    <w:rsid w:val="00371025"/>
    <w:rsid w:val="0037239E"/>
    <w:rsid w:val="003732AC"/>
    <w:rsid w:val="00374EF3"/>
    <w:rsid w:val="00381EB6"/>
    <w:rsid w:val="00390775"/>
    <w:rsid w:val="00392897"/>
    <w:rsid w:val="003A776B"/>
    <w:rsid w:val="003B11FB"/>
    <w:rsid w:val="003B7BBB"/>
    <w:rsid w:val="003C083F"/>
    <w:rsid w:val="003C108C"/>
    <w:rsid w:val="003C46B9"/>
    <w:rsid w:val="003D42B3"/>
    <w:rsid w:val="003E1363"/>
    <w:rsid w:val="003F1550"/>
    <w:rsid w:val="003F2591"/>
    <w:rsid w:val="00405C07"/>
    <w:rsid w:val="004063B0"/>
    <w:rsid w:val="004166D8"/>
    <w:rsid w:val="00417F31"/>
    <w:rsid w:val="004201CD"/>
    <w:rsid w:val="00420842"/>
    <w:rsid w:val="0042305F"/>
    <w:rsid w:val="00437F87"/>
    <w:rsid w:val="00446A60"/>
    <w:rsid w:val="0045565D"/>
    <w:rsid w:val="0046257C"/>
    <w:rsid w:val="004669DF"/>
    <w:rsid w:val="004743DA"/>
    <w:rsid w:val="0048082B"/>
    <w:rsid w:val="00480C0C"/>
    <w:rsid w:val="00483690"/>
    <w:rsid w:val="00486F25"/>
    <w:rsid w:val="00492EEE"/>
    <w:rsid w:val="004955F6"/>
    <w:rsid w:val="0049564F"/>
    <w:rsid w:val="004A6839"/>
    <w:rsid w:val="004B10D4"/>
    <w:rsid w:val="004B2080"/>
    <w:rsid w:val="004B7EBC"/>
    <w:rsid w:val="004C26D4"/>
    <w:rsid w:val="004C434C"/>
    <w:rsid w:val="004D0FCB"/>
    <w:rsid w:val="004D2489"/>
    <w:rsid w:val="004D2E34"/>
    <w:rsid w:val="004E07C3"/>
    <w:rsid w:val="005038B7"/>
    <w:rsid w:val="00504092"/>
    <w:rsid w:val="00507932"/>
    <w:rsid w:val="00510D8B"/>
    <w:rsid w:val="00512266"/>
    <w:rsid w:val="0051486C"/>
    <w:rsid w:val="00522B27"/>
    <w:rsid w:val="00523D64"/>
    <w:rsid w:val="00530095"/>
    <w:rsid w:val="00530E10"/>
    <w:rsid w:val="0053508F"/>
    <w:rsid w:val="0053709D"/>
    <w:rsid w:val="005441BB"/>
    <w:rsid w:val="0055199E"/>
    <w:rsid w:val="005559DF"/>
    <w:rsid w:val="005604F9"/>
    <w:rsid w:val="0056067A"/>
    <w:rsid w:val="00575245"/>
    <w:rsid w:val="00576EFE"/>
    <w:rsid w:val="00585D9B"/>
    <w:rsid w:val="005923EF"/>
    <w:rsid w:val="00596E22"/>
    <w:rsid w:val="00597E0A"/>
    <w:rsid w:val="005A7A71"/>
    <w:rsid w:val="005C38FC"/>
    <w:rsid w:val="005C6C6B"/>
    <w:rsid w:val="005D1A0F"/>
    <w:rsid w:val="005D24D1"/>
    <w:rsid w:val="005D27C8"/>
    <w:rsid w:val="005D2DCF"/>
    <w:rsid w:val="005F16CB"/>
    <w:rsid w:val="005F5A2F"/>
    <w:rsid w:val="0060326D"/>
    <w:rsid w:val="00605DD8"/>
    <w:rsid w:val="00607C76"/>
    <w:rsid w:val="0061074E"/>
    <w:rsid w:val="0062031C"/>
    <w:rsid w:val="0063361C"/>
    <w:rsid w:val="006350D6"/>
    <w:rsid w:val="00635C2D"/>
    <w:rsid w:val="0064304F"/>
    <w:rsid w:val="00656B92"/>
    <w:rsid w:val="00664CAF"/>
    <w:rsid w:val="00667D9F"/>
    <w:rsid w:val="006711E0"/>
    <w:rsid w:val="00673474"/>
    <w:rsid w:val="00686591"/>
    <w:rsid w:val="00687262"/>
    <w:rsid w:val="006928F9"/>
    <w:rsid w:val="00693C44"/>
    <w:rsid w:val="006A3F8D"/>
    <w:rsid w:val="006C09AD"/>
    <w:rsid w:val="006C2A2C"/>
    <w:rsid w:val="006C2ACE"/>
    <w:rsid w:val="006D438A"/>
    <w:rsid w:val="006D44F5"/>
    <w:rsid w:val="006E316B"/>
    <w:rsid w:val="006E5BDA"/>
    <w:rsid w:val="006F7392"/>
    <w:rsid w:val="0070061B"/>
    <w:rsid w:val="00702E93"/>
    <w:rsid w:val="00711ECE"/>
    <w:rsid w:val="00722441"/>
    <w:rsid w:val="00723D35"/>
    <w:rsid w:val="007255D1"/>
    <w:rsid w:val="00731177"/>
    <w:rsid w:val="007335C7"/>
    <w:rsid w:val="00737112"/>
    <w:rsid w:val="007438F0"/>
    <w:rsid w:val="00745FF8"/>
    <w:rsid w:val="00767C4B"/>
    <w:rsid w:val="0077512C"/>
    <w:rsid w:val="00777C8F"/>
    <w:rsid w:val="00782C80"/>
    <w:rsid w:val="007868A9"/>
    <w:rsid w:val="0078727A"/>
    <w:rsid w:val="00796485"/>
    <w:rsid w:val="007B1B48"/>
    <w:rsid w:val="007B3B74"/>
    <w:rsid w:val="007C5623"/>
    <w:rsid w:val="007D15D9"/>
    <w:rsid w:val="007D4CC5"/>
    <w:rsid w:val="007D6EEF"/>
    <w:rsid w:val="007F43E3"/>
    <w:rsid w:val="007F687D"/>
    <w:rsid w:val="007F69DB"/>
    <w:rsid w:val="00801E8D"/>
    <w:rsid w:val="00802007"/>
    <w:rsid w:val="00811B9D"/>
    <w:rsid w:val="008154FE"/>
    <w:rsid w:val="00815800"/>
    <w:rsid w:val="0081791A"/>
    <w:rsid w:val="00823617"/>
    <w:rsid w:val="00824829"/>
    <w:rsid w:val="00847813"/>
    <w:rsid w:val="00850023"/>
    <w:rsid w:val="00852506"/>
    <w:rsid w:val="00866D41"/>
    <w:rsid w:val="00876603"/>
    <w:rsid w:val="00876B3B"/>
    <w:rsid w:val="00880875"/>
    <w:rsid w:val="00880A54"/>
    <w:rsid w:val="00883109"/>
    <w:rsid w:val="00887961"/>
    <w:rsid w:val="00895050"/>
    <w:rsid w:val="008A0FEC"/>
    <w:rsid w:val="008B2B59"/>
    <w:rsid w:val="008B2E12"/>
    <w:rsid w:val="008B7F28"/>
    <w:rsid w:val="008C3EF6"/>
    <w:rsid w:val="008C5ECE"/>
    <w:rsid w:val="008D1471"/>
    <w:rsid w:val="008D1EEB"/>
    <w:rsid w:val="008D29E5"/>
    <w:rsid w:val="008D5033"/>
    <w:rsid w:val="008E3447"/>
    <w:rsid w:val="008F1BF5"/>
    <w:rsid w:val="008F4CCB"/>
    <w:rsid w:val="009005D4"/>
    <w:rsid w:val="009013F5"/>
    <w:rsid w:val="009025CA"/>
    <w:rsid w:val="00904B4A"/>
    <w:rsid w:val="00904C05"/>
    <w:rsid w:val="00915C90"/>
    <w:rsid w:val="00922A88"/>
    <w:rsid w:val="00925E64"/>
    <w:rsid w:val="00927423"/>
    <w:rsid w:val="00930018"/>
    <w:rsid w:val="0093139B"/>
    <w:rsid w:val="0093195A"/>
    <w:rsid w:val="00933741"/>
    <w:rsid w:val="00935F29"/>
    <w:rsid w:val="009377C4"/>
    <w:rsid w:val="009438B1"/>
    <w:rsid w:val="0095124C"/>
    <w:rsid w:val="00954AFF"/>
    <w:rsid w:val="00955F2B"/>
    <w:rsid w:val="009567F0"/>
    <w:rsid w:val="00963DD5"/>
    <w:rsid w:val="00973651"/>
    <w:rsid w:val="009B12B5"/>
    <w:rsid w:val="009B73BE"/>
    <w:rsid w:val="009C5F90"/>
    <w:rsid w:val="009C70DD"/>
    <w:rsid w:val="009D2043"/>
    <w:rsid w:val="009D523F"/>
    <w:rsid w:val="009E1F3E"/>
    <w:rsid w:val="009E6FDA"/>
    <w:rsid w:val="009F605B"/>
    <w:rsid w:val="00A00BE2"/>
    <w:rsid w:val="00A039D8"/>
    <w:rsid w:val="00A04408"/>
    <w:rsid w:val="00A0440B"/>
    <w:rsid w:val="00A17AAA"/>
    <w:rsid w:val="00A247CC"/>
    <w:rsid w:val="00A26090"/>
    <w:rsid w:val="00A34418"/>
    <w:rsid w:val="00A360D6"/>
    <w:rsid w:val="00A404D6"/>
    <w:rsid w:val="00A52B92"/>
    <w:rsid w:val="00A56EF3"/>
    <w:rsid w:val="00A62ADE"/>
    <w:rsid w:val="00A64B2A"/>
    <w:rsid w:val="00A6501D"/>
    <w:rsid w:val="00A6779E"/>
    <w:rsid w:val="00A70A23"/>
    <w:rsid w:val="00A769F0"/>
    <w:rsid w:val="00A77460"/>
    <w:rsid w:val="00A87998"/>
    <w:rsid w:val="00AA1C17"/>
    <w:rsid w:val="00AA51C8"/>
    <w:rsid w:val="00AA6987"/>
    <w:rsid w:val="00AB0A13"/>
    <w:rsid w:val="00AE6EB6"/>
    <w:rsid w:val="00AF4F03"/>
    <w:rsid w:val="00AF58BF"/>
    <w:rsid w:val="00B0432E"/>
    <w:rsid w:val="00B06F14"/>
    <w:rsid w:val="00B13BF2"/>
    <w:rsid w:val="00B1536D"/>
    <w:rsid w:val="00B15761"/>
    <w:rsid w:val="00B17809"/>
    <w:rsid w:val="00B17F78"/>
    <w:rsid w:val="00B21BE6"/>
    <w:rsid w:val="00B22C67"/>
    <w:rsid w:val="00B31C75"/>
    <w:rsid w:val="00B43AC4"/>
    <w:rsid w:val="00B53A23"/>
    <w:rsid w:val="00B63256"/>
    <w:rsid w:val="00B876E2"/>
    <w:rsid w:val="00B940CD"/>
    <w:rsid w:val="00B966A8"/>
    <w:rsid w:val="00BA03C0"/>
    <w:rsid w:val="00BC2178"/>
    <w:rsid w:val="00BC27D2"/>
    <w:rsid w:val="00BC3402"/>
    <w:rsid w:val="00BC3897"/>
    <w:rsid w:val="00BC6EFD"/>
    <w:rsid w:val="00BD4C39"/>
    <w:rsid w:val="00BE699A"/>
    <w:rsid w:val="00BE6E3C"/>
    <w:rsid w:val="00BF274B"/>
    <w:rsid w:val="00C03FC9"/>
    <w:rsid w:val="00C040EF"/>
    <w:rsid w:val="00C1062D"/>
    <w:rsid w:val="00C17E5B"/>
    <w:rsid w:val="00C204F6"/>
    <w:rsid w:val="00C24B95"/>
    <w:rsid w:val="00C25935"/>
    <w:rsid w:val="00C514EA"/>
    <w:rsid w:val="00C60F66"/>
    <w:rsid w:val="00C628B1"/>
    <w:rsid w:val="00C720DC"/>
    <w:rsid w:val="00C72246"/>
    <w:rsid w:val="00C72A27"/>
    <w:rsid w:val="00C7440E"/>
    <w:rsid w:val="00C9705F"/>
    <w:rsid w:val="00CA005E"/>
    <w:rsid w:val="00CB614D"/>
    <w:rsid w:val="00CB685B"/>
    <w:rsid w:val="00CC0106"/>
    <w:rsid w:val="00CD0869"/>
    <w:rsid w:val="00CD27CF"/>
    <w:rsid w:val="00CE0B1D"/>
    <w:rsid w:val="00CE0C07"/>
    <w:rsid w:val="00CE0F9A"/>
    <w:rsid w:val="00CE2055"/>
    <w:rsid w:val="00CF4610"/>
    <w:rsid w:val="00CF537F"/>
    <w:rsid w:val="00CF632F"/>
    <w:rsid w:val="00D03FA2"/>
    <w:rsid w:val="00D1321F"/>
    <w:rsid w:val="00D214FA"/>
    <w:rsid w:val="00D21B53"/>
    <w:rsid w:val="00D302B7"/>
    <w:rsid w:val="00D34A41"/>
    <w:rsid w:val="00D43050"/>
    <w:rsid w:val="00D528C9"/>
    <w:rsid w:val="00D62267"/>
    <w:rsid w:val="00D62F6E"/>
    <w:rsid w:val="00D63CC5"/>
    <w:rsid w:val="00D66A6D"/>
    <w:rsid w:val="00D72E3F"/>
    <w:rsid w:val="00D93E5E"/>
    <w:rsid w:val="00DA0A02"/>
    <w:rsid w:val="00DB1D49"/>
    <w:rsid w:val="00DD2C9D"/>
    <w:rsid w:val="00DD45F9"/>
    <w:rsid w:val="00DE1F9F"/>
    <w:rsid w:val="00DF131A"/>
    <w:rsid w:val="00DF6904"/>
    <w:rsid w:val="00E03AEC"/>
    <w:rsid w:val="00E14A66"/>
    <w:rsid w:val="00E15F64"/>
    <w:rsid w:val="00E2075A"/>
    <w:rsid w:val="00E25467"/>
    <w:rsid w:val="00E30486"/>
    <w:rsid w:val="00E3290D"/>
    <w:rsid w:val="00E34F25"/>
    <w:rsid w:val="00E41EC8"/>
    <w:rsid w:val="00E43F64"/>
    <w:rsid w:val="00E52B54"/>
    <w:rsid w:val="00E559D2"/>
    <w:rsid w:val="00E578CE"/>
    <w:rsid w:val="00E6192E"/>
    <w:rsid w:val="00E72A29"/>
    <w:rsid w:val="00E72B0A"/>
    <w:rsid w:val="00E778EA"/>
    <w:rsid w:val="00E84AB9"/>
    <w:rsid w:val="00E85F21"/>
    <w:rsid w:val="00E91811"/>
    <w:rsid w:val="00E92860"/>
    <w:rsid w:val="00E978F1"/>
    <w:rsid w:val="00EA362C"/>
    <w:rsid w:val="00EB0637"/>
    <w:rsid w:val="00EB1C0F"/>
    <w:rsid w:val="00EB21DD"/>
    <w:rsid w:val="00EC36B7"/>
    <w:rsid w:val="00EC79ED"/>
    <w:rsid w:val="00EC7EB7"/>
    <w:rsid w:val="00ED7646"/>
    <w:rsid w:val="00ED79C1"/>
    <w:rsid w:val="00EE2E7E"/>
    <w:rsid w:val="00EE3A99"/>
    <w:rsid w:val="00EE51BB"/>
    <w:rsid w:val="00EF208F"/>
    <w:rsid w:val="00EF25CD"/>
    <w:rsid w:val="00EF4C96"/>
    <w:rsid w:val="00EF6DC6"/>
    <w:rsid w:val="00F01F71"/>
    <w:rsid w:val="00F10014"/>
    <w:rsid w:val="00F10842"/>
    <w:rsid w:val="00F20459"/>
    <w:rsid w:val="00F2469D"/>
    <w:rsid w:val="00F25B5E"/>
    <w:rsid w:val="00F26765"/>
    <w:rsid w:val="00F31FF3"/>
    <w:rsid w:val="00F436D3"/>
    <w:rsid w:val="00F45BDA"/>
    <w:rsid w:val="00F531D9"/>
    <w:rsid w:val="00F53AE7"/>
    <w:rsid w:val="00F5661A"/>
    <w:rsid w:val="00F621FC"/>
    <w:rsid w:val="00F638FC"/>
    <w:rsid w:val="00F86C33"/>
    <w:rsid w:val="00F87000"/>
    <w:rsid w:val="00F94B3A"/>
    <w:rsid w:val="00F956A6"/>
    <w:rsid w:val="00FB185D"/>
    <w:rsid w:val="00FB191D"/>
    <w:rsid w:val="00FB3DFB"/>
    <w:rsid w:val="00FB65D6"/>
    <w:rsid w:val="00FB7D1B"/>
    <w:rsid w:val="00FC5783"/>
    <w:rsid w:val="00FC7BE8"/>
    <w:rsid w:val="00FD08EF"/>
    <w:rsid w:val="00FD24C7"/>
    <w:rsid w:val="00FD3158"/>
    <w:rsid w:val="00FD401F"/>
    <w:rsid w:val="00FD53F0"/>
    <w:rsid w:val="00FD62AC"/>
    <w:rsid w:val="00FE01D7"/>
    <w:rsid w:val="00FE5DF6"/>
    <w:rsid w:val="00FF1F70"/>
    <w:rsid w:val="00FF6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BE8"/>
  </w:style>
  <w:style w:type="paragraph" w:styleId="1">
    <w:name w:val="heading 1"/>
    <w:basedOn w:val="a"/>
    <w:link w:val="10"/>
    <w:uiPriority w:val="9"/>
    <w:qFormat/>
    <w:rsid w:val="00811B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1B9D"/>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11B9D"/>
  </w:style>
  <w:style w:type="character" w:styleId="a3">
    <w:name w:val="Hyperlink"/>
    <w:basedOn w:val="a0"/>
    <w:uiPriority w:val="99"/>
    <w:semiHidden/>
    <w:unhideWhenUsed/>
    <w:rsid w:val="00811B9D"/>
    <w:rPr>
      <w:color w:val="0000FF"/>
      <w:u w:val="single"/>
    </w:rPr>
  </w:style>
  <w:style w:type="paragraph" w:styleId="a4">
    <w:name w:val="Normal (Web)"/>
    <w:basedOn w:val="a"/>
    <w:uiPriority w:val="99"/>
    <w:semiHidden/>
    <w:unhideWhenUsed/>
    <w:rsid w:val="00811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11B9D"/>
    <w:rPr>
      <w:i/>
      <w:iCs/>
    </w:rPr>
  </w:style>
  <w:style w:type="character" w:styleId="a6">
    <w:name w:val="Strong"/>
    <w:basedOn w:val="a0"/>
    <w:uiPriority w:val="22"/>
    <w:qFormat/>
    <w:rsid w:val="00811B9D"/>
    <w:rPr>
      <w:b/>
      <w:bCs/>
    </w:rPr>
  </w:style>
  <w:style w:type="paragraph" w:styleId="a7">
    <w:name w:val="header"/>
    <w:basedOn w:val="a"/>
    <w:link w:val="a8"/>
    <w:uiPriority w:val="99"/>
    <w:semiHidden/>
    <w:unhideWhenUsed/>
    <w:rsid w:val="00811B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11B9D"/>
  </w:style>
  <w:style w:type="paragraph" w:styleId="a9">
    <w:name w:val="footer"/>
    <w:basedOn w:val="a"/>
    <w:link w:val="aa"/>
    <w:uiPriority w:val="99"/>
    <w:unhideWhenUsed/>
    <w:rsid w:val="00811B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B9D"/>
  </w:style>
  <w:style w:type="paragraph" w:styleId="ab">
    <w:name w:val="Balloon Text"/>
    <w:basedOn w:val="a"/>
    <w:link w:val="ac"/>
    <w:uiPriority w:val="99"/>
    <w:semiHidden/>
    <w:unhideWhenUsed/>
    <w:rsid w:val="00811B9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11B9D"/>
    <w:rPr>
      <w:rFonts w:ascii="Tahoma" w:hAnsi="Tahoma" w:cs="Tahoma"/>
      <w:sz w:val="16"/>
      <w:szCs w:val="16"/>
    </w:rPr>
  </w:style>
  <w:style w:type="paragraph" w:styleId="ad">
    <w:name w:val="Subtitle"/>
    <w:basedOn w:val="a"/>
    <w:link w:val="ae"/>
    <w:qFormat/>
    <w:rsid w:val="002614A5"/>
    <w:pPr>
      <w:spacing w:after="0" w:line="360" w:lineRule="auto"/>
      <w:ind w:firstLine="1134"/>
    </w:pPr>
    <w:rPr>
      <w:rFonts w:ascii="Times New Roman" w:eastAsia="Times New Roman" w:hAnsi="Times New Roman" w:cs="Times New Roman"/>
      <w:sz w:val="28"/>
      <w:szCs w:val="20"/>
      <w:lang w:eastAsia="ru-RU"/>
    </w:rPr>
  </w:style>
  <w:style w:type="character" w:customStyle="1" w:styleId="ae">
    <w:name w:val="Подзаголовок Знак"/>
    <w:basedOn w:val="a0"/>
    <w:link w:val="ad"/>
    <w:rsid w:val="002614A5"/>
    <w:rPr>
      <w:rFonts w:ascii="Times New Roman" w:eastAsia="Times New Roman" w:hAnsi="Times New Roman" w:cs="Times New Roman"/>
      <w:sz w:val="28"/>
      <w:szCs w:val="20"/>
      <w:lang w:eastAsia="ru-RU"/>
    </w:rPr>
  </w:style>
  <w:style w:type="paragraph" w:styleId="af">
    <w:name w:val="Body Text"/>
    <w:basedOn w:val="a"/>
    <w:link w:val="af0"/>
    <w:semiHidden/>
    <w:rsid w:val="002614A5"/>
    <w:pPr>
      <w:spacing w:after="0" w:line="240" w:lineRule="auto"/>
      <w:jc w:val="center"/>
    </w:pPr>
    <w:rPr>
      <w:rFonts w:ascii="Arial" w:eastAsia="Times New Roman" w:hAnsi="Arial" w:cs="Times New Roman"/>
      <w:sz w:val="24"/>
      <w:szCs w:val="20"/>
      <w:lang w:eastAsia="ru-RU"/>
    </w:rPr>
  </w:style>
  <w:style w:type="character" w:customStyle="1" w:styleId="af0">
    <w:name w:val="Основной текст Знак"/>
    <w:basedOn w:val="a0"/>
    <w:link w:val="af"/>
    <w:semiHidden/>
    <w:rsid w:val="002614A5"/>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67845612">
      <w:bodyDiv w:val="1"/>
      <w:marLeft w:val="0"/>
      <w:marRight w:val="0"/>
      <w:marTop w:val="0"/>
      <w:marBottom w:val="0"/>
      <w:divBdr>
        <w:top w:val="none" w:sz="0" w:space="0" w:color="auto"/>
        <w:left w:val="none" w:sz="0" w:space="0" w:color="auto"/>
        <w:bottom w:val="none" w:sz="0" w:space="0" w:color="auto"/>
        <w:right w:val="none" w:sz="0" w:space="0" w:color="auto"/>
      </w:divBdr>
    </w:div>
    <w:div w:id="429856597">
      <w:bodyDiv w:val="1"/>
      <w:marLeft w:val="0"/>
      <w:marRight w:val="0"/>
      <w:marTop w:val="0"/>
      <w:marBottom w:val="0"/>
      <w:divBdr>
        <w:top w:val="none" w:sz="0" w:space="0" w:color="auto"/>
        <w:left w:val="none" w:sz="0" w:space="0" w:color="auto"/>
        <w:bottom w:val="none" w:sz="0" w:space="0" w:color="auto"/>
        <w:right w:val="none" w:sz="0" w:space="0" w:color="auto"/>
      </w:divBdr>
      <w:divsChild>
        <w:div w:id="500586412">
          <w:marLeft w:val="0"/>
          <w:marRight w:val="0"/>
          <w:marTop w:val="0"/>
          <w:marBottom w:val="0"/>
          <w:divBdr>
            <w:top w:val="none" w:sz="0" w:space="0" w:color="auto"/>
            <w:left w:val="none" w:sz="0" w:space="0" w:color="auto"/>
            <w:bottom w:val="none" w:sz="0" w:space="0" w:color="auto"/>
            <w:right w:val="none" w:sz="0" w:space="0" w:color="auto"/>
          </w:divBdr>
        </w:div>
        <w:div w:id="27532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3B126-9B97-421F-ACE6-25B6A3BA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12</Pages>
  <Words>3147</Words>
  <Characters>17942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uvvr</cp:lastModifiedBy>
  <cp:revision>23</cp:revision>
  <cp:lastPrinted>2013-10-15T11:56:00Z</cp:lastPrinted>
  <dcterms:created xsi:type="dcterms:W3CDTF">2012-05-17T06:54:00Z</dcterms:created>
  <dcterms:modified xsi:type="dcterms:W3CDTF">2013-11-18T09:13:00Z</dcterms:modified>
</cp:coreProperties>
</file>